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Model</w:t>
      </w:r>
      <w:r>
        <w:t xml:space="preserve"> </w:t>
      </w:r>
      <w:r>
        <w:t xml:space="preserve">for</w:t>
      </w:r>
      <w:r>
        <w:t xml:space="preserve"> </w:t>
      </w:r>
      <w:r>
        <w:t xml:space="preserve">Sustainable</w:t>
      </w:r>
      <w:r>
        <w:t xml:space="preserve"> </w:t>
      </w:r>
      <w:r>
        <w:t xml:space="preserve">Urban</w:t>
      </w:r>
      <w:r>
        <w:t xml:space="preserve"> </w:t>
      </w:r>
      <w:r>
        <w:t xml:space="preserve">Development</w:t>
      </w:r>
    </w:p>
    <w:bookmarkStart w:id="29" w:name="Xc2afd060cf2398a8bee15bdf2a762fb219f5954"/>
    <w:p>
      <w:pPr>
        <w:pStyle w:val="Heading1"/>
      </w:pPr>
      <w:r>
        <w:t xml:space="preserve">The Strategic Role of Environmental Engineers in Saudi Arabia: Riyadh as a Model for Sustainable Urban Development</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 Analysis</w:t>
      </w:r>
      <w:r>
        <w:br/>
      </w:r>
    </w:p>
    <w:p>
      <w:pPr>
        <w:pStyle w:val="BodyText"/>
      </w:pPr>
      <w:r>
        <w:t xml:space="preserve">Subject:&gt; Environmental Engineering, Sustainability, Urban Planning</w:t>
      </w:r>
    </w:p>
    <w:bookmarkStart w:id="20" w:name="abstract"/>
    <w:p>
      <w:pPr>
        <w:pStyle w:val="Heading3"/>
      </w:pPr>
      <w:r>
        <w:t xml:space="preserve">Abstract</w:t>
      </w:r>
    </w:p>
    <w:p>
      <w:pPr>
        <w:pStyle w:val="FirstParagraph"/>
      </w:pPr>
      <w:r>
        <w:t xml:space="preserve">This research paper examines the critical necessity and evolving role of the</w:t>
      </w:r>
    </w:p>
    <w:p>
      <w:pPr>
        <w:pStyle w:val="BodyText"/>
      </w:pPr>
      <w:r>
        <w:t xml:space="preserve">&lt;&lt; in the rapid modernization efforts of Saudi Arabia, with a specific focus on the capital city of Riyadh. As Saudi Arabia undertakes its ambitious Vision 2030 transformation plan, there is an unprecedented demand for infrastructure that balances economic growth with ecological preservation. This document analyzes how</w:t>
      </w:r>
      <w:r>
        <w:t xml:space="preserve"> </w:t>
      </w:r>
      <w:r>
        <w:rPr>
          <w:bCs/>
          <w:b/>
        </w:rPr>
        <w:t xml:space="preserve">Environmental Engineers</w:t>
      </w:r>
      <w:r>
        <w:t xml:space="preserve"> </w:t>
      </w:r>
      <w:r>
        <w:t xml:space="preserve">are instrumental in addressing Riyadh’s unique climatic challenges, such as extreme heat and water scarcity, while ensuring compliance with international sustainability standards. The paper concludes that integrating advanced environmental engineering solutions is not merely a regulatory requirement but a strategic imperative for the long-term viability of</w:t>
      </w:r>
      <w:r>
        <w:t xml:space="preserve"> </w:t>
      </w:r>
      <w:r>
        <w:rPr>
          <w:bCs/>
          <w:b/>
        </w:rPr>
        <w:t xml:space="preserve">Saudi Arabia Riyadh</w:t>
      </w:r>
      <w:r>
        <w:t xml:space="preserve">.</w:t>
      </w:r>
    </w:p>
    <w:bookmarkEnd w:id="20"/>
    <w:bookmarkStart w:id="21" w:name="Xec518242d56e12a4311ff547277af02504c18b0"/>
    <w:p>
      <w:pPr>
        <w:pStyle w:val="Heading3"/>
      </w:pPr>
      <w:r>
        <w:t xml:space="preserve">1. Introduction: Vision 2030 and Environmental Imperatives</w:t>
      </w:r>
    </w:p>
    <w:p>
      <w:pPr>
        <w:pStyle w:val="FirstParagraph"/>
      </w:pPr>
      <w:r>
        <w:t xml:space="preserve">The Kingdom of Saudi Arabia has historically relied heavily on oil revenues, driving rapid urbanization and industrial expansion. However, this growth has come at an environmental cost, particularly in major metropolitan areas like the capital city of Riyadh. The introduction of</w:t>
      </w:r>
      <w:r>
        <w:t xml:space="preserve"> </w:t>
      </w:r>
      <w:r>
        <w:rPr>
          <w:bCs/>
          <w:b/>
        </w:rPr>
        <w:t xml:space="preserve">Vision 2030</w:t>
      </w:r>
      <w:r>
        <w:t xml:space="preserve"> </w:t>
      </w:r>
      <w:r>
        <w:t xml:space="preserve">marked a paradigm shift towards diversification and sustainability within Saudi Arabia. Central to this vision is the need to preserve natural resources while accommodating a growing population and enhancing quality of life.</w:t>
      </w:r>
    </w:p>
    <w:p>
      <w:pPr>
        <w:pStyle w:val="BodyText"/>
      </w:pPr>
      <w:r>
        <w:t xml:space="preserve">In this context, the role of the</w:t>
      </w:r>
      <w:r>
        <w:t xml:space="preserve"> </w:t>
      </w:r>
      <w:r>
        <w:rPr>
          <w:bCs/>
          <w:b/>
        </w:rPr>
        <w:t xml:space="preserve">Environmental Engineer</w:t>
      </w:r>
      <w:r>
        <w:t xml:space="preserve">&lt; has transitioned from supporting regulatory compliance to leading innovation in green infrastructure. The specific geographical and climatic conditions of</w:t>
      </w:r>
    </w:p>
    <w:p>
      <w:pPr>
        <w:pStyle w:val="BodyText"/>
      </w:pPr>
      <w:r>
        <w:t xml:space="preserve">Saudi Arabia Riyadh&gt; present unique challenges that require specialized engineering solutions. Riyadh’s location in a semi-arid region subjects it to high temperatures, limited rainfall, and significant water stress. Therefore, the integration of environmental engineering principles into urban planning is essential for mitigating these risks and ensuring sustainable development.</w:t>
      </w:r>
    </w:p>
    <w:bookmarkEnd w:id="21"/>
    <w:bookmarkStart w:id="22" w:name="water-management-the-core-challenge"/>
    <w:p>
      <w:pPr>
        <w:pStyle w:val="Heading3"/>
      </w:pPr>
      <w:r>
        <w:t xml:space="preserve">2. Water Management: The Core Challenge</w:t>
      </w:r>
    </w:p>
    <w:p>
      <w:pPr>
        <w:pStyle w:val="FirstParagraph"/>
      </w:pPr>
      <w:r>
        <w:t xml:space="preserve">Water scarcity is perhaps the most pressing environmental issue facing Riyadh. Traditional methods of water supply, primarily reliant on energy-intensive desalination and groundwater extraction, are no longer sustainable in the long term.</w:t>
      </w:r>
      <w:r>
        <w:t xml:space="preserve"> </w:t>
      </w:r>
      <w:r>
        <w:rPr>
          <w:bCs/>
          <w:b/>
        </w:rPr>
        <w:t xml:space="preserve">Environmental Engineers</w:t>
      </w:r>
      <w:r>
        <w:t xml:space="preserve">&lt; play a pivotal role in developing alternative water management strategies tailored to the needs of Saudi Arabia.</w:t>
      </w:r>
    </w:p>
    <w:p>
      <w:pPr>
        <w:pStyle w:val="BodyText"/>
      </w:pPr>
      <w:r>
        <w:t xml:space="preserve">In Riyadh, engineers are designing closed-loop water systems that maximize efficiency. This includes the implementation of advanced wastewater treatment plants where effluent is treated to high standards for reuse in agriculture, landscaping, and industrial processes. The "National Water Strategy" heavily relies on technical expertise from environmental engineers to reduce municipal water consumption by 50% in public buildings. Furthermore, stormwater management systems are being upgraded to capture the rare but intense rainfall events common in the region, preventing urban flooding while recharging local aquifers.</w:t>
      </w:r>
    </w:p>
    <w:p>
      <w:pPr>
        <w:pStyle w:val="BodyText"/>
      </w:pPr>
      <w:r>
        <w:t xml:space="preserve">The engineering of greywater recycling systems in residential and commercial complexes within Riyadh represents another significant contribution by environmental engineers. By separating greywater from black water at the source, engineers enable efficient treatment and reuse for irrigation, significantly reducing the demand on fresh water resources. This localized approach is crucial for a city like Riyadh where infrastructure expansion must keep pace with rapid urban growth.</w:t>
      </w:r>
    </w:p>
    <w:bookmarkEnd w:id="22"/>
    <w:bookmarkStart w:id="23" w:name="air-quality-and-industrial-emissions"/>
    <w:p>
      <w:pPr>
        <w:pStyle w:val="Heading3"/>
      </w:pPr>
      <w:r>
        <w:t xml:space="preserve">3. Air Quality and Industrial Emissions</w:t>
      </w:r>
    </w:p>
    <w:p>
      <w:pPr>
        <w:pStyle w:val="FirstParagraph"/>
      </w:pPr>
      <w:r>
        <w:t xml:space="preserve">Rapid industrialization in Saudi Arabia has led to increased air pollution, particularly particulate matter (PM2.5) and nitrogen oxides (</w:t>
      </w:r>
      <w:r>
        <w:rPr>
          <w:iCs/>
          <w:i/>
        </w:rPr>
        <w:t xml:space="preserve">Nox</w:t>
      </w:r>
      <w:r>
        <w:t xml:space="preserve">). In Riyadh, traffic congestion and industrial emissions contribute significantly to poor air quality, posing serious public health risks.</w:t>
      </w:r>
      <w:r>
        <w:t xml:space="preserve"> </w:t>
      </w:r>
      <w:r>
        <w:rPr>
          <w:bCs/>
          <w:b/>
        </w:rPr>
        <w:t xml:space="preserve">Environmental Engineers</w:t>
      </w:r>
      <w:r>
        <w:t xml:space="preserve">&lt; are at the forefront of developing technologies and policies to monitor and mitigate these pollutants.</w:t>
      </w:r>
    </w:p>
    <w:p>
      <w:pPr>
        <w:pStyle w:val="BodyText"/>
      </w:pPr>
      <w:r>
        <w:t xml:space="preserve">This involves the design of scrubbers, filters, and catalytic converters for industrial facilities operating within Saudi Arabia’s economic zones. Additionally, environmental engineers contribute to urban planning by advocating for green corridors—areas with dense vegetation that act as natural air filters. In Riyadh, large-scale greening projects are being integrated into urban design to combat dust storms and reduce the urban heat island effect. Engineers calculate optimal planting densities and species selection based on local climate data to ensure that these green spaces effectively improve air quality without exacerbating water usage.</w:t>
      </w:r>
    </w:p>
    <w:bookmarkEnd w:id="23"/>
    <w:bookmarkStart w:id="24" w:name="waste-management-and-circular-economy"/>
    <w:p>
      <w:pPr>
        <w:pStyle w:val="Heading3"/>
      </w:pPr>
      <w:r>
        <w:t xml:space="preserve">4. Waste Management and Circular Economy</w:t>
      </w:r>
    </w:p>
    <w:p>
      <w:pPr>
        <w:pStyle w:val="FirstParagraph"/>
      </w:pPr>
      <w:r>
        <w:t xml:space="preserve">The transition from a linear economy to a circular economy is a key objective of Saudi Arabia’s sustainability goals. Riyadh generates millions of tons of waste annually, much of which historically ended up in landfills. The role of the environmental engineer extends beyond simple waste collection to designing comprehensive waste management systems that prioritize reduction, reuse, and recycling.</w:t>
      </w:r>
    </w:p>
    <w:p>
      <w:pPr>
        <w:pStyle w:val="BodyText"/>
      </w:pPr>
      <w:r>
        <w:t xml:space="preserve">In Riyadh, engineers are implementing modern Material Recovery Facilities (MRFs) that use automated sorting technologies to separate recyclables from general waste. Biogas recovery systems are being installed at landfill sites to convert organic waste into energy, thereby reducing greenhouse gas emissions while generating electricity. Furthermore, engineers are working with policymakers to establish regulations that encourage the production of biodegradable packaging and products, minimizing the environmental footprint of consumer goods in Saudi Arabia.</w:t>
      </w:r>
    </w:p>
    <w:p>
      <w:pPr>
        <w:pStyle w:val="BodyText"/>
      </w:pPr>
      <w:r>
        <w:t xml:space="preserve">The engineering challenges in Riyadh also involve managing construction waste generated by the city’s ongoing development projects. By promoting pre-fabricated construction methods and recycling concrete and steel debris, environmental engineers help reduce the volume of waste sent to disposal sites while lowering the carbon footprint associated with new infrastructure.</w:t>
      </w:r>
    </w:p>
    <w:bookmarkEnd w:id="24"/>
    <w:bookmarkStart w:id="25" w:name="renewable-energy-integration"/>
    <w:p>
      <w:pPr>
        <w:pStyle w:val="Heading3"/>
      </w:pPr>
      <w:r>
        <w:t xml:space="preserve">5. Renewable Energy Integration</w:t>
      </w:r>
    </w:p>
    <w:p>
      <w:pPr>
        <w:pStyle w:val="FirstParagraph"/>
      </w:pPr>
      <w:r>
        <w:t xml:space="preserve">Saudi Arabia aims to generate 50% of its electricity from renewable sources by 2030. Riyadh is a central hub for this transition, particularly through solar energy projects given the region’s abundant sunshine.</w:t>
      </w:r>
      <w:r>
        <w:t xml:space="preserve"> </w:t>
      </w:r>
      <w:r>
        <w:rPr>
          <w:bCs/>
          <w:b/>
        </w:rPr>
        <w:t xml:space="preserve">Environmental Engineers</w:t>
      </w:r>
      <w:r>
        <w:t xml:space="preserve">&lt; are essential in assessing the environmental impact of large-scale solar farms and optimizing their placement to minimize ecological disruption.</w:t>
      </w:r>
    </w:p>
    <w:p>
      <w:pPr>
        <w:pStyle w:val="BodyText"/>
      </w:pPr>
      <w:r>
        <w:t xml:space="preserve">In Riyadh, engineers evaluate land use changes required for solar installations, ensuring that biodiversity is protected and that soil erosion is managed. They also design grid integration systems that balance intermittent renewable energy supply with stable power delivery. Additionally, environmental engineers contribute to the development of green buildings in Riyadh by incorporating passive cooling techniques and energy-efficient designs, reducing the overall carbon emissions of the city’s built environment.</w:t>
      </w:r>
    </w:p>
    <w:bookmarkEnd w:id="25"/>
    <w:bookmarkStart w:id="26" w:name="X26a0bb4c2d3ef46e25a7a7c9d973acfdf424d61"/>
    <w:p>
      <w:pPr>
        <w:pStyle w:val="Heading3"/>
      </w:pPr>
      <w:r>
        <w:t xml:space="preserve">6. Educational and Institutional Capacity Building</w:t>
      </w:r>
    </w:p>
    <w:p>
      <w:pPr>
        <w:pStyle w:val="FirstParagraph"/>
      </w:pPr>
      <w:r>
        <w:t xml:space="preserve">The success of any engineering initiative depends on skilled human capital. Saudi Arabia is investing heavily in education to build a workforce capable of addressing these complex environmental challenges. Universities in Riyadh are expanding curricula focused on environmental science, water resources management, and sustainable urban planning.</w:t>
      </w:r>
    </w:p>
    <w:p>
      <w:pPr>
        <w:pStyle w:val="BodyText"/>
      </w:pPr>
      <w:r>
        <w:t xml:space="preserve">Collaboration between academic institutions and industry partners ensures that</w:t>
      </w:r>
      <w:r>
        <w:t xml:space="preserve"> </w:t>
      </w:r>
      <w:r>
        <w:rPr>
          <w:bCs/>
          <w:b/>
        </w:rPr>
        <w:t xml:space="preserve">Environmental Engineers</w:t>
      </w:r>
      <w:r>
        <w:t xml:space="preserve">&lt; graduating from Saudi Arabian universities are equipped with the latest knowledge and practical skills. Internships and research projects in Riyadh provide students with real-world experience in managing local environmental issues, fostering a generation of professionals dedicated to the sustainability of their country.</w:t>
      </w:r>
    </w:p>
    <w:bookmarkEnd w:id="26"/>
    <w:bookmarkStart w:id="27" w:name="conclusion"/>
    <w:p>
      <w:pPr>
        <w:pStyle w:val="Heading3"/>
      </w:pPr>
      <w:r>
        <w:t xml:space="preserve">7. Conclusion</w:t>
      </w:r>
    </w:p>
    <w:p>
      <w:pPr>
        <w:pStyle w:val="FirstParagraph"/>
      </w:pPr>
      <w:r>
        <w:t xml:space="preserve">The transformation of Saudi Arabia under Vision 2030 represents one of the most significant socioeconomic shifts in modern history. At the heart of this transformation lies the critical role played by</w:t>
      </w:r>
    </w:p>
    <w:p>
      <w:pPr>
        <w:pStyle w:val="BodyText"/>
      </w:pPr>
      <w:r>
        <w:t xml:space="preserve">Environmental Engineers</w:t>
      </w:r>
      <w:r>
        <w:t xml:space="preserve">&lt; in ensuring that development does not come at the expense of ecological health. In</w:t>
      </w:r>
      <w:r>
        <w:t xml:space="preserve"> </w:t>
      </w:r>
      <w:r>
        <w:rPr>
          <w:bCs/>
          <w:b/>
        </w:rPr>
        <w:t xml:space="preserve">Saudi Arabia Riyadh</w:t>
      </w:r>
      <w:r>
        <w:t xml:space="preserve">, these professionals are addressing specific local challenges related to water scarcity, air quality, waste management, and energy efficiency.</w:t>
      </w:r>
    </w:p>
    <w:p>
      <w:pPr>
        <w:pStyle w:val="BodyText"/>
      </w:pPr>
      <w:r>
        <w:t xml:space="preserve">The integration of advanced engineering solutions is not optional but essential for the resilience and sustainability of Riyadh’s urban landscape. As the city continues to grow, the expertise of environmental engineers will determine its ability to balance economic prosperity with environmental stewardship. Ultimately, the success of Saudi Arabia’s green initiatives hinges on their capacity to innovate, adapt, and implement sustainable practices through rigorous engineering principles.</w:t>
      </w:r>
    </w:p>
    <w:bookmarkEnd w:id="27"/>
    <w:bookmarkStart w:id="28" w:name="references"/>
    <w:p>
      <w:pPr>
        <w:pStyle w:val="Heading3"/>
      </w:pPr>
      <w:r>
        <w:t xml:space="preserve">References</w:t>
      </w:r>
    </w:p>
    <w:p>
      <w:pPr>
        <w:pStyle w:val="FirstParagraph"/>
      </w:pPr>
      <w:r>
        <w:t xml:space="preserve">- Saudi Vision 2030 Official Documents.</w:t>
      </w:r>
      <w:r>
        <w:br/>
      </w:r>
      <w:r>
        <w:t xml:space="preserve">- National Water Strategy of the Kingdom of Saudi Arabia.</w:t>
      </w:r>
      <w:r>
        <w:br/>
      </w:r>
      <w:r>
        <w:t xml:space="preserve">- Ministry of Environment, Water and Agriculture Reports on Air Quality in Riyadh.</w:t>
      </w:r>
      <w:r>
        <w:br/>
      </w:r>
      <w:r>
        <w:t xml:space="preserve">- Journal of Environmental Engineering: Case Studies on Arid Zone Urban Planning.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Environmental Engineers in Saudi Arabia: Riyadh as a Model for Sustainable Urban Development</dc:title>
  <dc:creator/>
  <dc:language>en</dc:language>
  <cp:keywords/>
  <dcterms:created xsi:type="dcterms:W3CDTF">2026-07-29T08:35:19Z</dcterms:created>
  <dcterms:modified xsi:type="dcterms:W3CDTF">2026-07-29T08:35:19Z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