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4ab8d245f30e0c1eab445cf7923690670664ab5"/>
    <w:p>
      <w:pPr>
        <w:pStyle w:val="Heading1"/>
      </w:pPr>
      <w:r>
        <w:t xml:space="preserve">The Critical Role of the Environmental Engineer in Johannesburg, South Africa</w:t>
      </w:r>
    </w:p>
    <w:p>
      <w:pPr>
        <w:pStyle w:val="FirstParagraph"/>
      </w:pPr>
      <w:r>
        <w:rPr>
          <w:bCs/>
          <w:b/>
        </w:rPr>
        <w:t xml:space="preserve">Title:</w:t>
      </w:r>
      <w:r>
        <w:t xml:space="preserve">An Assessment of Environmental Engineering Interventions for Urban Sustainability in a Developing Megacity</w:t>
      </w:r>
    </w:p>
    <w:bookmarkStart w:id="20" w:name="X1b8dbf2de7e9e81fefcc3d0ef7d1471b08c21d8"/>
    <w:p>
      <w:pPr>
        <w:pStyle w:val="Heading2"/>
      </w:pPr>
      <w:r>
        <w:t xml:space="preserve">I. Introduction: The Context of South Africa Johannesburg</w:t>
      </w:r>
    </w:p>
    <w:p>
      <w:pPr>
        <w:pStyle w:val="FirstParagraph"/>
      </w:pPr>
      <w:r>
        <w:t xml:space="preserve">Johannesburg, often referred to as "Jozi" or the City of Gold, stands as the economic heart of South Africa. However, beneath its gleaming skyline and vibrant cultural tapestry lies a complex environmental reality shaped by decades of rapid industrialization and historical planning inequalities. As the largest city in South Africa Johannesburg faces an urgent need for sophisticated</w:t>
      </w:r>
      <w:r>
        <w:t xml:space="preserve"> </w:t>
      </w:r>
      <w:r>
        <w:rPr>
          <w:bCs/>
          <w:b/>
        </w:rPr>
        <w:t xml:space="preserve">Environmental Engineer</w:t>
      </w:r>
      <w:r>
        <w:t xml:space="preserve"> </w:t>
      </w:r>
      <w:r>
        <w:t xml:space="preserve">interventions to manage waste, protect water resources, and mitigate air pollution. This paper explores the multifaceted role of the Environmental Engineer in this specific geographic context.</w:t>
      </w:r>
    </w:p>
    <w:p>
      <w:pPr>
        <w:pStyle w:val="BodyText"/>
      </w:pPr>
      <w:r>
        <w:t xml:space="preserve">The transition towards a green economy is not merely an international aspiration but a local necessity for Johannesburg. With rising energy demands and limited natural resources, the integration of engineering solutions into urban planning has become paramount. The unique challenges presented by this region require specialized knowledge and innovative approaches to ensure that development does not come at the expense of public health or ecological integrity.</w:t>
      </w:r>
    </w:p>
    <w:bookmarkEnd w:id="20"/>
    <w:bookmarkStart w:id="21" w:name="Xa7e1430cba8213aa12b336f4bbbcb50bf7bbe68"/>
    <w:p>
      <w:pPr>
        <w:pStyle w:val="Heading2"/>
      </w:pPr>
      <w:r>
        <w:t xml:space="preserve">II. Water Resource Management: A Precious Commodity</w:t>
      </w:r>
    </w:p>
    <w:p>
      <w:pPr>
        <w:pStyle w:val="FirstParagraph"/>
      </w:pPr>
      <w:r>
        <w:t xml:space="preserve">In South Africa Johannesburg, water scarcity is an existential threat. The city relies heavily on the Vaal River System, which is under significant stress due to climate variability and growing population demands. Environmental Engineers play a pivotal role in designing systems that maximize efficiency and minimize waste.</w:t>
      </w:r>
    </w:p>
    <w:p>
      <w:pPr>
        <w:pStyle w:val="BodyText"/>
      </w:pPr>
      <w:r>
        <w:t xml:space="preserve">One of the most pressing areas of concern for an</w:t>
      </w:r>
      <w:r>
        <w:t xml:space="preserve"> </w:t>
      </w:r>
      <w:r>
        <w:rPr>
          <w:bCs/>
          <w:b/>
        </w:rPr>
        <w:t xml:space="preserve">Environmental Engineer</w:t>
      </w:r>
      <w:r>
        <w:t xml:space="preserve"> </w:t>
      </w:r>
      <w:r>
        <w:t xml:space="preserve">in this region is wastewater treatment. Aging infrastructure often leads to inefficiencies, resulting in untreated or partially treated effluent entering natural water bodies. Engineers are tasked with upgrading these facilities, implementing advanced filtration technologies, and developing circular economy models where water is recycled within industrial processes.</w:t>
      </w:r>
    </w:p>
    <w:p>
      <w:pPr>
        <w:pStyle w:val="BodyText"/>
      </w:pPr>
      <w:r>
        <w:t xml:space="preserve">Furthermore, the management of stormwater runoff is critical in a city prone to flash floods during summer thunderstorms. Environmental Engineers design sustainable urban drainage systems (SUDS) that capture rainwater for reuse while simultaneously reducing the risk of urban flooding. These engineering interventions are essential not only for flood control but also for recharging groundwater aquifers, ensuring a more resilient water supply chain for future generations in South Africa Johannesburg.</w:t>
      </w:r>
    </w:p>
    <w:bookmarkEnd w:id="21"/>
    <w:bookmarkStart w:id="22" w:name="iii.-air-quality-and-waste-management"/>
    <w:p>
      <w:pPr>
        <w:pStyle w:val="Heading2"/>
      </w:pPr>
      <w:r>
        <w:t xml:space="preserve">III. Air Quality and Waste Management</w:t>
      </w:r>
    </w:p>
    <w:p>
      <w:pPr>
        <w:pStyle w:val="FirstParagraph"/>
      </w:pPr>
      <w:r>
        <w:t xml:space="preserve">Air quality is another major environmental concern affecting the residents of this metropolitan area. The historical legacy of coal-based energy generation has left a lasting impact on air quality, with particulate matter being a significant health hazard. An</w:t>
      </w:r>
      <w:r>
        <w:t xml:space="preserve"> </w:t>
      </w:r>
      <w:r>
        <w:rPr>
          <w:bCs/>
          <w:b/>
        </w:rPr>
        <w:t xml:space="preserve">Environmental Engineer</w:t>
      </w:r>
      <w:r>
        <w:t xml:space="preserve"> </w:t>
      </w:r>
      <w:r>
        <w:t xml:space="preserve">must work closely with municipal planners and industrial operators to implement technologies that reduce emissions from both stationary sources (factories) and mobile sources (transportation).</w:t>
      </w:r>
    </w:p>
    <w:p>
      <w:pPr>
        <w:pStyle w:val="BodyText"/>
      </w:pPr>
      <w:r>
        <w:t xml:space="preserve">In the realm of waste management, South Africa Johannesburg generates vast quantities of domestic, commercial, and hazardous waste. Landfills are reaching capacity quickly, posing risks to local ecosystems. Engineers are responsible for designing modern landfill sites with proper liners and gas capture systems to prevent methane emissions and groundwater contamination.</w:t>
      </w:r>
    </w:p>
    <w:p>
      <w:pPr>
        <w:pStyle w:val="BodyText"/>
      </w:pPr>
      <w:r>
        <w:t xml:space="preserve">Beyond containment, the engineering focus is shifting towards waste-to-energy solutions and comprehensive recycling infrastructure. By converting non-recyclable waste into energy or raw materials, Environmental Engineers contribute significantly to reducing the city's carbon footprint. This shift aligns with global best practices while addressing local logistical challenges, ensuring that South Africa Johannesburg can achieve its sustainable development goals.</w:t>
      </w:r>
    </w:p>
    <w:bookmarkEnd w:id="22"/>
    <w:bookmarkStart w:id="23" w:name="X5aa61c67ba52ce95f25003be4eaa27aa475ec98"/>
    <w:p>
      <w:pPr>
        <w:pStyle w:val="Heading2"/>
      </w:pPr>
      <w:r>
        <w:t xml:space="preserve">IV. Regulatory Compliance and Policy Implementation</w:t>
      </w:r>
    </w:p>
    <w:p>
      <w:pPr>
        <w:pStyle w:val="FirstParagraph"/>
      </w:pPr>
      <w:r>
        <w:t xml:space="preserve">The legal framework governing environmental standards in South Africa is robust but requires rigorous enforcement. Environmental Engineers act as the bridge between legislative requirements and practical application within industries. They ensure compliance with National Environmental Management Act (NEMA) regulations, conducting impact assessments before new projects commence.</w:t>
      </w:r>
    </w:p>
    <w:p>
      <w:pPr>
        <w:pStyle w:val="BodyText"/>
      </w:pPr>
      <w:r>
        <w:t xml:space="preserve">In South Africa Johannesburg, this regulatory oversight is vital because rapid urban expansion often outpaces infrastructure development. Engineers must identify potential environmental risks early in the planning stages and propose mitigation strategies. This proactive approach helps prevent costly remediation efforts later and protects vulnerable communities who are disproportionately affected by industrial pollution.</w:t>
      </w:r>
    </w:p>
    <w:bookmarkEnd w:id="23"/>
    <w:bookmarkStart w:id="24" w:name="X53c779f48ec691e45d872d41983f489e8874b3f"/>
    <w:p>
      <w:pPr>
        <w:pStyle w:val="Heading2"/>
      </w:pPr>
      <w:r>
        <w:t xml:space="preserve">V. Socio-Economic Impact of Engineering Solutions</w:t>
      </w:r>
    </w:p>
    <w:p>
      <w:pPr>
        <w:pStyle w:val="FirstParagraph"/>
      </w:pPr>
      <w:r>
        <w:t xml:space="preserve">The work of an</w:t>
      </w:r>
      <w:r>
        <w:t xml:space="preserve"> </w:t>
      </w:r>
      <w:r>
        <w:rPr>
          <w:bCs/>
          <w:b/>
        </w:rPr>
        <w:t xml:space="preserve">Environmental Engineer</w:t>
      </w:r>
      <w:r>
        <w:t xml:space="preserve"> </w:t>
      </w:r>
      <w:r>
        <w:t xml:space="preserve">extends beyond technical solutions; it has profound socio-economic implications for South Africa Johannesburg. By improving air and water quality, they directly contribute to public health outcomes, reducing the burden on healthcare systems.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Environmental Engineer</w:t>
      </w:r>
      <w:r>
        <w:t xml:space="preserve"> </w:t>
      </w:r>
      <w:r>
        <w:t xml:space="preserve">in South Africa Johannesburg cannot be overstated. Facing unique challenges related to water scarcity, waste management, and air pollution requires a highly skilled workforce capable of integrating technical expertise with policy understanding.</w:t>
      </w:r>
    </w:p>
    <w:p>
      <w:pPr>
        <w:pStyle w:val="BodyText"/>
      </w:pPr>
      <w:r>
        <w:t xml:space="preserve">The future prosperity and sustainability of this vibrant metropolis depend on our ability to implement effective environmental solutions. It is imperative that we invest in education, infrastructure, and research focused on environmental engineering practices tailored to the specific needs of Johannesburg. Only through such dedicated efforts can we ensure a healthy, resilient environment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Johannesburg, South Africa</dc:title>
  <dc:creator/>
  <dc:language>en</dc:language>
  <cp:keywords/>
  <dcterms:created xsi:type="dcterms:W3CDTF">2026-07-29T20:52:54Z</dcterms:created>
  <dcterms:modified xsi:type="dcterms:W3CDTF">2026-07-29T20:52:54Z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