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Spain</w:t>
      </w:r>
      <w:r>
        <w:t xml:space="preserve"> </w:t>
      </w:r>
      <w:r>
        <w:t xml:space="preserve">Valencia:</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Solutions</w:t>
      </w:r>
    </w:p>
    <w:bookmarkStart w:id="37" w:name="Xf8a612016309740051107298bef3298566f85c9"/>
    <w:p>
      <w:pPr>
        <w:pStyle w:val="Heading1"/>
      </w:pPr>
      <w:r>
        <w:t xml:space="preserve">The Role of the Environmental Engineer in Spain Valencia:</w:t>
      </w:r>
      <w:r>
        <w:br/>
      </w:r>
      <w:r>
        <w:t xml:space="preserve">Challenges, Opportunities, and Strategic Solutions</w:t>
      </w:r>
    </w:p>
    <w:bookmarkStart w:id="20" w:name="abstract"/>
    <w:p>
      <w:pPr>
        <w:pStyle w:val="Heading2"/>
      </w:pPr>
      <w:r>
        <w:t xml:space="preserve">Abstract</w:t>
      </w:r>
    </w:p>
    <w:p>
      <w:pPr>
        <w:pStyle w:val="FirstParagraph"/>
      </w:pPr>
      <w:r>
        <w:t xml:space="preserve">This research paper analyzes the critical role of the Environmental Engineer within the specific geographical and regulatory context of Spain Valencia. As one of Europe's most rapidly developing coastal regions, Valencia faces unique pressures related to water scarcity, urban expansion, and industrial pollution. This document explores how specialized engineering interventions can mitigate environmental risks while supporting economic growth. By examining local regulations such as the European Water Framework Directive implemented through Spanish law, alongside regional initiatives in renewable energy and waste management this paper argues that the Environmental Engineer is pivotal in transforming Valencia into a model of sustainable urban development.</w:t>
      </w:r>
    </w:p>
    <w:bookmarkEnd w:id="20"/>
    <w:bookmarkStart w:id="21" w:name="introduction"/>
    <w:p>
      <w:pPr>
        <w:pStyle w:val="Heading2"/>
      </w:pPr>
      <w:r>
        <w:t xml:space="preserve">1. Introduction</w:t>
      </w:r>
    </w:p>
    <w:p>
      <w:pPr>
        <w:pStyle w:val="FirstParagraph"/>
      </w:pPr>
      <w:r>
        <w:t xml:space="preserve">The intersection of industrial progress and ecological preservation defines the modern engineering landscape. In Spain, particularly in the vibrant region of Valencia on the eastern coast, this balance is more urgent than ever. The Environmental Engineer serves as a vital mediator between economic activity and environmental stewardship. Valencia’s distinct climate characterized by semi-arid conditions its dense population centers and its extensive agricultural hinterland create a complex matrix of environmental challenges.</w:t>
      </w:r>
    </w:p>
    <w:p>
      <w:pPr>
        <w:pStyle w:val="BodyText"/>
      </w:pPr>
      <w:r>
        <w:t xml:space="preserve">This paper aims to delineate the specific responsibilities and strategic importance of the Environmental Engineer in Spain Valencia. It will address water resource management, air quality control, waste valorization, and the integration of renewable energy sources. Furthermore it will highlight how local policies shape engineering practices and how engineers contribute to achieving the United Nations Sustainable Development Goals (SDGs) within this specific jurisdiction.</w:t>
      </w:r>
    </w:p>
    <w:bookmarkEnd w:id="21"/>
    <w:bookmarkStart w:id="24" w:name="water-management-the-core-challenge"/>
    <w:p>
      <w:pPr>
        <w:pStyle w:val="Heading2"/>
      </w:pPr>
      <w:r>
        <w:t xml:space="preserve">2. Water Management: The Core Challenge</w:t>
      </w:r>
    </w:p>
    <w:p>
      <w:pPr>
        <w:pStyle w:val="FirstParagraph"/>
      </w:pPr>
      <w:r>
        <w:t xml:space="preserve">In Spain Valencia, water is not merely a resource; it is a geopolitical and economic lifeline. The region suffers from chronic water scarcity exacerbated by climate change and increased tourism demand. Consequently the role of the Environmental Engineer here is predominantly focused on hydrology and sanitation.</w:t>
      </w:r>
    </w:p>
    <w:bookmarkStart w:id="22" w:name="wastewater-treatment-and-reuse"/>
    <w:p>
      <w:pPr>
        <w:pStyle w:val="Heading3"/>
      </w:pPr>
      <w:r>
        <w:t xml:space="preserve">2.1 Wastewater Treatment and Reuse</w:t>
      </w:r>
    </w:p>
    <w:p>
      <w:pPr>
        <w:pStyle w:val="FirstParagraph"/>
      </w:pPr>
      <w:r>
        <w:t xml:space="preserve">The Environmental Engineer in Spain Valencia is responsible for designing and optimizing wastewater treatment plants (WWTPs). Under the stringent requirements of the European Union’s Urban Waste Water Treatment Directive, local engineers must ensure that effluents meet strict quality standards before discharge into the Mediterranean Sea or agricultural canals. Moreover recent legislation promotes water reuse. Engineers are now tasked with developing tertiary treatment processes to produce reclaimed water for irrigation and urban landscaping thereby reducing pressure on potable supplies.</w:t>
      </w:r>
    </w:p>
    <w:bookmarkEnd w:id="22"/>
    <w:bookmarkStart w:id="23" w:name="desalination-and-integration"/>
    <w:p>
      <w:pPr>
        <w:pStyle w:val="Heading3"/>
      </w:pPr>
      <w:r>
        <w:t xml:space="preserve">2.2 Desalination and Integration</w:t>
      </w:r>
    </w:p>
    <w:p>
      <w:pPr>
        <w:pStyle w:val="FirstParagraph"/>
      </w:pPr>
      <w:r>
        <w:t xml:space="preserve">To combat drought, Spain Valencia has invested heavily in desalination technology. Environmental Engineers play a crucial role in assessing the environmental impact of brine discharge which can harm marine ecosystems. They design mitigation strategies such as dilution systems and energy recovery devices to make these processes more sustainable.</w:t>
      </w:r>
    </w:p>
    <w:bookmarkEnd w:id="23"/>
    <w:bookmarkEnd w:id="24"/>
    <w:bookmarkStart w:id="27" w:name="air-quality-and-atmospheric-protection"/>
    <w:p>
      <w:pPr>
        <w:pStyle w:val="Heading2"/>
      </w:pPr>
      <w:r>
        <w:t xml:space="preserve">3. Air Quality and Atmospheric Protection</w:t>
      </w:r>
    </w:p>
    <w:p>
      <w:pPr>
        <w:pStyle w:val="FirstParagraph"/>
      </w:pPr>
      <w:r>
        <w:t xml:space="preserve">Valencia is an industrial hub with significant manufacturing sectors including ceramics chemicals and automotive parts. These industries historically contributed to air pollution issues affecting both the city center and surrounding towns.</w:t>
      </w:r>
    </w:p>
    <w:bookmarkStart w:id="25" w:name="emissions-control-systems"/>
    <w:p>
      <w:pPr>
        <w:pStyle w:val="Heading3"/>
      </w:pPr>
      <w:r>
        <w:t xml:space="preserve">3.1 Emissions Control Systems</w:t>
      </w:r>
    </w:p>
    <w:p>
      <w:pPr>
        <w:pStyle w:val="FirstParagraph"/>
      </w:pPr>
      <w:r>
        <w:t xml:space="preserve">The Environmental Engineer designs scrubbers filters and catalytic converters for industrial facilities to reduce emissions of particulate matter PM2.5 PM10 nitrogen oxides NOx and sulfur dioxide SO2. In Spain Valencia compliance with the National Air Quality Protection Plan is mandatory. Engineers must conduct continuous monitoring and implement real-time data analysis systems to ensure that factories operate within legal limits.</w:t>
      </w:r>
    </w:p>
    <w:bookmarkEnd w:id="25"/>
    <w:bookmarkStart w:id="26" w:name="urban-mobility-and-green-zones"/>
    <w:p>
      <w:pPr>
        <w:pStyle w:val="Heading3"/>
      </w:pPr>
      <w:r>
        <w:t xml:space="preserve">3.2 Urban Mobility and Green Zones</w:t>
      </w:r>
    </w:p>
    <w:p>
      <w:pPr>
        <w:pStyle w:val="FirstParagraph"/>
      </w:pPr>
      <w:r>
        <w:t xml:space="preserve">Beyond industry engineers collaborate with urban planners to promote green mobility. This involves designing infrastructure for electric vehicle charging stations and optimizing traffic flow to reduce congestion-related emissions in Valencia’s historic center which is prone to pollution trapping due to its narrow streets.</w:t>
      </w:r>
    </w:p>
    <w:bookmarkEnd w:id="26"/>
    <w:bookmarkEnd w:id="27"/>
    <w:bookmarkStart w:id="30" w:name="waste-management-and-circular-economy"/>
    <w:p>
      <w:pPr>
        <w:pStyle w:val="Heading2"/>
      </w:pPr>
      <w:r>
        <w:t xml:space="preserve">4. Waste Management and Circular Economy</w:t>
      </w:r>
    </w:p>
    <w:p>
      <w:pPr>
        <w:pStyle w:val="FirstParagraph"/>
      </w:pPr>
      <w:r>
        <w:t xml:space="preserve">The shift from a linear economy take make use dispose to a circular economy take make use recycle is central policy in Spain Valencia. The Environmental Engineer is the technical architect of this transition.</w:t>
      </w:r>
    </w:p>
    <w:bookmarkStart w:id="28" w:name="solid-waste-valorization"/>
    <w:p>
      <w:pPr>
        <w:pStyle w:val="Heading3"/>
      </w:pPr>
      <w:r>
        <w:t xml:space="preserve">4.1 Solid Waste Valorization</w:t>
      </w:r>
    </w:p>
    <w:p>
      <w:pPr>
        <w:pStyle w:val="FirstParagraph"/>
      </w:pPr>
      <w:r>
        <w:t xml:space="preserve">In Spain Valencia effective segregation of household waste remains a challenge though improvement efforts are ongoing. Engineers develop logistics networks for collection and sorting facilities that maximize material recovery. Special attention is given to organic waste composting which can be returned to the region’s extensive orchards providing natural fertilizer and closing the nutrient loop.</w:t>
      </w:r>
    </w:p>
    <w:bookmarkEnd w:id="28"/>
    <w:bookmarkStart w:id="29" w:name="hazardous-waste-treatment"/>
    <w:p>
      <w:pPr>
        <w:pStyle w:val="Heading3"/>
      </w:pPr>
      <w:r>
        <w:t xml:space="preserve">4.2 Hazardous Waste Treatment</w:t>
      </w:r>
    </w:p>
    <w:p>
      <w:pPr>
        <w:pStyle w:val="FirstParagraph"/>
      </w:pPr>
      <w:r>
        <w:t xml:space="preserve">The ceramic industry in areas like L’Alcoià produces significant hazardous waste. Environmental Engineers in Spain Valencia specialize in the safe treatment and neutralization of these materials preventing soil and groundwater contamination.</w:t>
      </w:r>
    </w:p>
    <w:bookmarkEnd w:id="29"/>
    <w:bookmarkEnd w:id="30"/>
    <w:bookmarkStart w:id="33" w:name="renewable-energy-integration"/>
    <w:p>
      <w:pPr>
        <w:pStyle w:val="Heading2"/>
      </w:pPr>
      <w:r>
        <w:t xml:space="preserve">5. Renewable Energy Integration</w:t>
      </w:r>
    </w:p>
    <w:p>
      <w:pPr>
        <w:pStyle w:val="FirstParagraph"/>
      </w:pPr>
      <w:r>
        <w:t xml:space="preserve">Spain is a leader in renewable energy adoption within Europe and Spain Valencia capitalizes on its abundant sunshine and wind resources. Environmental Engineers are instrumental in site selection environmental impact assessments EIA for solar parks and wind farms.</w:t>
      </w:r>
    </w:p>
    <w:bookmarkStart w:id="31" w:name="solar-photovoltaic-projects"/>
    <w:p>
      <w:pPr>
        <w:pStyle w:val="Heading3"/>
      </w:pPr>
      <w:r>
        <w:t xml:space="preserve">5.1 Solar Photovoltaic Projects</w:t>
      </w:r>
    </w:p>
    <w:p>
      <w:pPr>
        <w:pStyle w:val="FirstParagraph"/>
      </w:pPr>
      <w:r>
        <w:t xml:space="preserve">Given the high solar irradiance in this region engineers design large-scale photovoltaic plants while minimizing land-use conflicts. They also work on rooftop solar installations for residential and commercial buildings in Valencia promoting decentralized energy generation.</w:t>
      </w:r>
    </w:p>
    <w:bookmarkEnd w:id="31"/>
    <w:bookmarkStart w:id="32" w:name="biogas-from-agricultural-residues"/>
    <w:p>
      <w:pPr>
        <w:pStyle w:val="Heading3"/>
      </w:pPr>
      <w:r>
        <w:t xml:space="preserve">5.2 Biogas from Agricultural Residues</w:t>
      </w:r>
    </w:p>
    <w:p>
      <w:pPr>
        <w:pStyle w:val="FirstParagraph"/>
      </w:pPr>
      <w:r>
        <w:t xml:space="preserve">Agricultural waste from orange groves and other crops presents an opportunity for biogas production. Environmental Engineers design anaerobic digestion systems that convert this biomass into energy thereby reducing landfill use and providing renewable heat or electricity.</w:t>
      </w:r>
    </w:p>
    <w:bookmarkEnd w:id="32"/>
    <w:bookmarkEnd w:id="33"/>
    <w:bookmarkStart w:id="34" w:name="X07542e52d8a69ee07886ec7eca73417f4975112"/>
    <w:p>
      <w:pPr>
        <w:pStyle w:val="Heading2"/>
      </w:pPr>
      <w:r>
        <w:t xml:space="preserve">6. Regulatory Framework and Professional Responsibility</w:t>
      </w:r>
    </w:p>
    <w:p>
      <w:pPr>
        <w:pStyle w:val="FirstParagraph"/>
      </w:pPr>
      <w:r>
        <w:t xml:space="preserve">The practice of environmental engineering in Spain Valencia is governed by a complex layer of regulations including EU directives national laws such as Law 7/2021 on Climate Change and Energy Transition and regional statutes from the Generalitat Valenciana.</w:t>
      </w:r>
    </w:p>
    <w:p>
      <w:pPr>
        <w:pStyle w:val="BodyText"/>
      </w:pPr>
      <w:r>
        <w:t xml:space="preserve">Environmental Engineers must possess not only technical expertise but also legal knowledge. They are responsible for conducting Environmental Impact Assessments EIAs which determine whether a proposed project can proceed based on its potential ecological consequences. Failure to comply with these regulations results in severe penalties for companies and liability for the engineer therefore professional ethics and rigorous adherence to standards are paramount.</w:t>
      </w:r>
    </w:p>
    <w:bookmarkEnd w:id="34"/>
    <w:bookmarkStart w:id="35" w:name="conclusion"/>
    <w:p>
      <w:pPr>
        <w:pStyle w:val="Heading2"/>
      </w:pPr>
      <w:r>
        <w:t xml:space="preserve">7. Conclusion</w:t>
      </w:r>
    </w:p>
    <w:p>
      <w:pPr>
        <w:pStyle w:val="FirstParagraph"/>
      </w:pPr>
      <w:r>
        <w:t xml:space="preserve">The Environmental Engineer in Spain Valencia is far more than a technical specialist; they are strategic planners guardians of public health architects of sustainability and enforcers of regulatory compliance. The unique challenges posed by water scarcity industrial heritage urban density and climate vulnerability require innovative solutions tailored to the local context.</w:t>
      </w:r>
    </w:p>
    <w:p>
      <w:pPr>
        <w:pStyle w:val="BodyText"/>
      </w:pPr>
      <w:r>
        <w:t xml:space="preserve">Looking forward as Valencia continues to grow economically its reliance on Environmental Engineers will only intensify. Their ability to integrate advanced technologies with ecological principles will determine the region’s resilience in the face of global environmental changes. Investing in this profession is not just an engineering necessity but a societal imperative for ensuring that Spain Valencia remains a liv prosperous and sustainable place for future generations.</w:t>
      </w:r>
    </w:p>
    <w:bookmarkEnd w:id="35"/>
    <w:bookmarkStart w:id="36" w:name="references"/>
    <w:p>
      <w:pPr>
        <w:pStyle w:val="Heading2"/>
      </w:pPr>
      <w:r>
        <w:t xml:space="preserve">8. References</w:t>
      </w:r>
    </w:p>
    <w:p>
      <w:pPr>
        <w:pStyle w:val="FirstParagraph"/>
      </w:pPr>
      <w:r>
        <w:rPr>
          <w:iCs/>
          <w:i/>
        </w:rPr>
        <w:t xml:space="preserve">(Note: In a formal academic setting full citations would be provided here. Below are representative sources relevant to the topic.)</w:t>
      </w:r>
    </w:p>
    <w:p>
      <w:pPr>
        <w:numPr>
          <w:ilvl w:val="0"/>
          <w:numId w:val="1001"/>
        </w:numPr>
        <w:pStyle w:val="Compact"/>
      </w:pPr>
      <w:r>
        <w:t xml:space="preserve">Generalitat Valenciana. (2023). Plan Hidrológico de la Cuenca del Júcar.</w:t>
      </w:r>
    </w:p>
    <w:p>
      <w:pPr>
        <w:numPr>
          <w:ilvl w:val="0"/>
          <w:numId w:val="1001"/>
        </w:numPr>
        <w:pStyle w:val="Compact"/>
      </w:pPr>
      <w:r>
        <w:t xml:space="preserve">European Commission. (2024). Directive on Urban Waste Water Treatment.</w:t>
      </w:r>
    </w:p>
    <w:p>
      <w:pPr>
        <w:numPr>
          <w:ilvl w:val="0"/>
          <w:numId w:val="1001"/>
        </w:numPr>
        <w:pStyle w:val="Compact"/>
      </w:pPr>
      <w:r>
        <w:t xml:space="preserve">Ajuntament de València. (2023). Estrategia Local de Movilidad Sostenible y Cambio Climático.</w:t>
      </w:r>
    </w:p>
    <w:p>
      <w:pPr>
        <w:numPr>
          <w:ilvl w:val="0"/>
          <w:numId w:val="1001"/>
        </w:numPr>
        <w:pStyle w:val="Compact"/>
      </w:pPr>
      <w:r>
        <w:t xml:space="preserve">Instituto Nacional de Técnica Aeroespacial INTA. Reports on Air Quality in Mediterranean Metropolitan Areas.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Spain Valencia: Challenges, Opportunities, and Strategic Solutions</dc:title>
  <dc:creator/>
  <dc:language>en</dc:language>
  <cp:keywords/>
  <dcterms:created xsi:type="dcterms:W3CDTF">2026-07-29T12:39:18Z</dcterms:created>
  <dcterms:modified xsi:type="dcterms:W3CDTF">2026-07-29T12:39:18Z</dcterms:modified>
</cp:coreProperties>
</file>

<file path=docProps/custom.xml><?xml version="1.0" encoding="utf-8"?>
<Properties xmlns="http://schemas.openxmlformats.org/officeDocument/2006/custom-properties" xmlns:vt="http://schemas.openxmlformats.org/officeDocument/2006/docPropsVTypes"/>
</file>