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35" w:name="X04dc8d255c94f1e134a8b13a48410fee0cc0554"/>
    <w:p>
      <w:pPr>
        <w:pStyle w:val="Heading1"/>
      </w:pPr>
      <w:r>
        <w:t xml:space="preserve">The Strategic Role of the Environmental Engineer in the United Arab Emirates Abu Dhabi</w:t>
      </w:r>
    </w:p>
    <w:p>
      <w:pPr>
        <w:pStyle w:val="FirstParagraph"/>
      </w:pPr>
      <w:r>
        <w:t xml:space="preserve">Research Paper Submitted for Review</w:t>
      </w:r>
      <w:r>
        <w:br/>
      </w:r>
      <w:r>
        <w:t xml:space="preserve">Date: October 26, 2023</w:t>
      </w:r>
    </w:p>
    <w:bookmarkStart w:id="20" w:name="abstract"/>
    <w:p>
      <w:pPr>
        <w:pStyle w:val="Heading3"/>
      </w:pPr>
      <w:r>
        <w:rPr>
          <w:bCs/>
          <w:b/>
        </w:rPr>
        <w:t xml:space="preserve">Abstract</w:t>
      </w:r>
    </w:p>
    <w:p>
      <w:pPr>
        <w:pStyle w:val="FirstParagraph"/>
      </w:pPr>
      <w:r>
        <w:t xml:space="preserve">This research paper examines the critical and evolving role of the Environmental Engineer within the specific geographical, economic, and political context of Abu Dhabi in the United Arab Emirates. As Abu Dhabi transitions from an economy heavily reliant on hydrocarbon extraction toward a diversified knowledge-based society under Vision 2030, environmental stewardship has become a paramount concern. This document analyzes how Environmental Engineers are instrumental in managing water scarcity through desalination technology, mitigating industrial pollution through stringent regulatory compliance, and supporting the green energy transition. Furthermore, it explores the integration of traditional ecological knowledge with modern engineering solutions to preserve the delicate desert and coastal ecosystems unique to this region.</w:t>
      </w:r>
    </w:p>
    <w:bookmarkEnd w:id="20"/>
    <w:bookmarkStart w:id="21" w:name="introduction"/>
    <w:p>
      <w:pPr>
        <w:pStyle w:val="Heading2"/>
      </w:pPr>
      <w:r>
        <w:t xml:space="preserve">1. Introduction</w:t>
      </w:r>
    </w:p>
    <w:p>
      <w:pPr>
        <w:pStyle w:val="FirstParagraph"/>
      </w:pPr>
      <w:r>
        <w:t xml:space="preserve">The United Arab Emirates (UAE) stands as a testament to rapid modernization and sustainable development goals in the 21st century. Within this federation, Abu Dhabi, the capital emirate, serves as the political and economic heartland. However, the arid climate of Abu Dhabi presents unique environmental challenges that require sophisticated technical interventions. This is where the role of Environmental Engineer becomes indispensable. An Environmental Engineer in Abu Dhabi does not merely apply generic ecological principles but must tailor solutions to a hyper-arid environment with high humidity coastal zones and significant industrial activity.</w:t>
      </w:r>
    </w:p>
    <w:p>
      <w:pPr>
        <w:pStyle w:val="BodyText"/>
      </w:pPr>
      <w:r>
        <w:t xml:space="preserve">The mandate for environmental protection in Abu Dhabi has shifted from reactive remediation to proactive sustainability, driven by the Emirate’s vision to ensure long-term resource security. Consequently, Environmental Engineers are no longer just technicians but strategic planners who balance economic growth with ecological preservation. This paper argues that the expertise of the Environmental Engineer is central to achieving Abu Dhabi’s environmental targets, particularly in water management, waste reduction, and climate resilience.</w:t>
      </w:r>
    </w:p>
    <w:bookmarkEnd w:id="21"/>
    <w:bookmarkStart w:id="24" w:name="Xe4791a1b08057c1b666719a4ccd28102cfa56c2"/>
    <w:p>
      <w:pPr>
        <w:pStyle w:val="Heading2"/>
      </w:pPr>
      <w:r>
        <w:t xml:space="preserve">2. Water Resource Management: The Desalination Paradigm</w:t>
      </w:r>
    </w:p>
    <w:p>
      <w:pPr>
        <w:pStyle w:val="FirstParagraph"/>
      </w:pPr>
      <w:r>
        <w:t xml:space="preserve">The most pressing environmental challenge in Abu Dhabi is the scarcity of natural freshwater resources. With negligible rainfall and limited groundwater reserves, the Emirate relies heavily on seawater desalination to meet domestic and agricultural demands. Environmental Engineers are at the forefront of designing, operating, and optimizing these complex facilities.</w:t>
      </w:r>
    </w:p>
    <w:bookmarkStart w:id="22" w:name="brine-management-and-discharge"/>
    <w:p>
      <w:pPr>
        <w:pStyle w:val="Heading3"/>
      </w:pPr>
      <w:r>
        <w:t xml:space="preserve">2.1 Brine Management and Discharge</w:t>
      </w:r>
    </w:p>
    <w:p>
      <w:pPr>
        <w:pStyle w:val="FirstParagraph"/>
      </w:pPr>
      <w:r>
        <w:t xml:space="preserve">A critical sub-field for Environmental Engineers in Abu Dhabi is brine management. The desalination process produces a highly saline byproduct that, if discharged improperly into the Arabian Gulf, can devastate marine ecosystems, including coral reefs and seagrass beds. Environmental Engineers utilize computational fluid dynamics to model plume dispersion, ensuring that brine discharge points are located where rapid dilution occurs. They design diffusers that maximize mixing efficiency and monitor salinity levels in real-time to prevent ecological damage.</w:t>
      </w:r>
    </w:p>
    <w:bookmarkEnd w:id="22"/>
    <w:bookmarkStart w:id="23" w:name="energy-efficiency-in-water-production"/>
    <w:p>
      <w:pPr>
        <w:pStyle w:val="Heading3"/>
      </w:pPr>
      <w:r>
        <w:t xml:space="preserve">2.2 Energy Efficiency in Water Production</w:t>
      </w:r>
    </w:p>
    <w:p>
      <w:pPr>
        <w:pStyle w:val="FirstParagraph"/>
      </w:pPr>
      <w:r>
        <w:t xml:space="preserve">The correlation between water and energy, often termed the "water-energy nexus," is a primary focus for Environmental Engineers. Traditional thermal desalination methods are energy-intensive. Consequently, engineers are increasingly implementing Reverse Osmosis (RO) technologies which consume less energy and produce less waste heat. Furthermore, they integrate renewable energy sources, such as solar photovoltaics, into desalination plants to reduce the carbon footprint associated with water production.</w:t>
      </w:r>
    </w:p>
    <w:bookmarkEnd w:id="23"/>
    <w:bookmarkEnd w:id="24"/>
    <w:bookmarkStart w:id="27" w:name="X35bb1ee566be6681d31091983d7e35a7e702c48"/>
    <w:p>
      <w:pPr>
        <w:pStyle w:val="Heading2"/>
      </w:pPr>
      <w:r>
        <w:t xml:space="preserve">3. Industrial Pollution Control and Regulatory Compliance</w:t>
      </w:r>
    </w:p>
    <w:p>
      <w:pPr>
        <w:pStyle w:val="FirstParagraph"/>
      </w:pPr>
      <w:r>
        <w:t xml:space="preserve">Abu Dhabi is home to significant industrial sectors, including petrochemicals, cement manufacturing, and aluminum production. These industries pose potential risks of air and soil contamination. The Department of Energy (DOE) in Abu Dhabi enforces strict environmental regulations, requiring rigorous oversight from qualified Environmental Engineers.</w:t>
      </w:r>
    </w:p>
    <w:bookmarkStart w:id="25" w:name="air-quality-monitoring"/>
    <w:p>
      <w:pPr>
        <w:pStyle w:val="Heading3"/>
      </w:pPr>
      <w:r>
        <w:t xml:space="preserve">3.1 Air Quality Monitoring</w:t>
      </w:r>
    </w:p>
    <w:p>
      <w:pPr>
        <w:pStyle w:val="FirstParagraph"/>
      </w:pPr>
      <w:r>
        <w:t xml:space="preserve">Environmental Engineers design and maintain networked air quality monitoring stations across industrial zones such as Ruwais. They analyze data to track particulate matter (PM2.5 and PM10), sulfur dioxide, and nitrogen oxides. When pollution levels exceed regulatory thresholds, Environmental Engineers conduct source apportionment studies to identify specific contributors and recommend mitigation technologies, such as scrubbers or electrostatic precipitators.</w:t>
      </w:r>
    </w:p>
    <w:bookmarkEnd w:id="25"/>
    <w:bookmarkStart w:id="26" w:name="soil-remediation"/>
    <w:p>
      <w:pPr>
        <w:pStyle w:val="Heading3"/>
      </w:pPr>
      <w:r>
        <w:t xml:space="preserve">3.2 Soil Remediation</w:t>
      </w:r>
    </w:p>
    <w:p>
      <w:pPr>
        <w:pStyle w:val="FirstParagraph"/>
      </w:pPr>
      <w:r>
        <w:t xml:space="preserve">In the event of oil spills or chemical leaks, which are inherent risks in hydrocarbon-rich regions, Environmental Engineers lead remediation efforts. They employ bioremediation techniques using native microorganisms to degrade hydrocarbons in the soil and utilize physical extraction methods to remove contaminants. Their work ensures that industrial sites can be repurposed for residential or commercial use without posing health risks.</w:t>
      </w:r>
    </w:p>
    <w:bookmarkEnd w:id="26"/>
    <w:bookmarkEnd w:id="27"/>
    <w:bookmarkStart w:id="30" w:name="waste-management-and-circular-economy"/>
    <w:p>
      <w:pPr>
        <w:pStyle w:val="Heading2"/>
      </w:pPr>
      <w:r>
        <w:t xml:space="preserve">4. Waste Management and Circular Economy</w:t>
      </w:r>
    </w:p>
    <w:p>
      <w:pPr>
        <w:pStyle w:val="FirstParagraph"/>
      </w:pPr>
      <w:r>
        <w:t xml:space="preserve">The shift toward a circular economy is a strategic pillar of Abu Dhabi’s development plan. Environmental Engineers are tasked with designing waste-to-energy (WtE) facilities and recycling infrastructure that minimize landfill dependency.</w:t>
      </w:r>
    </w:p>
    <w:bookmarkStart w:id="28" w:name="waste-to-energy-facilities"/>
    <w:p>
      <w:pPr>
        <w:pStyle w:val="Heading3"/>
      </w:pPr>
      <w:r>
        <w:t xml:space="preserve">4.1 Waste-to-Energy Facilities</w:t>
      </w:r>
    </w:p>
    <w:p>
      <w:pPr>
        <w:pStyle w:val="FirstParagraph"/>
      </w:pPr>
      <w:r>
        <w:t xml:space="preserve">Municipal solid waste management is a growing challenge due to population growth and high consumption rates. Environmental Engineers in Abu Dhabi are involved in the lifecycle assessment of WtE plants, such as the Al Mirfa facility. They ensure that combustion processes meet stringent emission standards while maximizing energy recovery. This involves complex chemical engineering principles combined with environmental impact assessments to protect local air quality.</w:t>
      </w:r>
    </w:p>
    <w:bookmarkEnd w:id="28"/>
    <w:bookmarkStart w:id="29" w:name="hazardous-waste-treatment"/>
    <w:p>
      <w:pPr>
        <w:pStyle w:val="Heading3"/>
      </w:pPr>
      <w:r>
        <w:t xml:space="preserve">4.2 Hazardous Waste Treatment</w:t>
      </w:r>
    </w:p>
    <w:p>
      <w:pPr>
        <w:pStyle w:val="FirstParagraph"/>
      </w:pPr>
      <w:r>
        <w:t xml:space="preserve">Beyond municipal waste, the treatment of hazardous industrial waste requires specialized engineering solutions. Environmental Engineers develop protocols for the safe storage, transport, and final disposal of toxic materials. They also explore innovative methods such as plasma gasification to neutralize hazardous substances at high temperatures.</w:t>
      </w:r>
    </w:p>
    <w:bookmarkEnd w:id="29"/>
    <w:bookmarkEnd w:id="30"/>
    <w:bookmarkStart w:id="31" w:name="X18cdec13bb064284b07b322b924629c9812c347"/>
    <w:p>
      <w:pPr>
        <w:pStyle w:val="Heading2"/>
      </w:pPr>
      <w:r>
        <w:t xml:space="preserve">5. Sustainability in Urban Planning and Green Buildings</w:t>
      </w:r>
    </w:p>
    <w:p>
      <w:pPr>
        <w:pStyle w:val="FirstParagraph"/>
      </w:pPr>
      <w:r>
        <w:t xml:space="preserve">The construction sector in Abu Dhabi is undergoing a green revolution, driven by the Estidama Pearl Rating System, which mandates sustainable building practices. Environmental Engineers play a pivotal role in achieving high sustainability ratings for major projects like Masdar City and Saadiyat Island.</w:t>
      </w:r>
    </w:p>
    <w:p>
      <w:pPr>
        <w:pStyle w:val="BodyText"/>
      </w:pPr>
      <w:r>
        <w:t xml:space="preserve">Their responsibilities include conducting energy audits, designing passive cooling systems to reduce air conditioning loads (which constitute the majority of electricity usage in the region), and integrating greywater recycling systems into building designs. By optimizing water use within buildings, Environmental Engineers significantly reduce the strain on municipal supply networks.</w:t>
      </w:r>
    </w:p>
    <w:bookmarkEnd w:id="31"/>
    <w:bookmarkStart w:id="32" w:name="X964e0dca03ab47ee077610e48e90efdb3f69152"/>
    <w:p>
      <w:pPr>
        <w:pStyle w:val="Heading2"/>
      </w:pPr>
      <w:r>
        <w:t xml:space="preserve">6. Biodiversity Conservation in Arid Ecosystems</w:t>
      </w:r>
    </w:p>
    <w:p>
      <w:pPr>
        <w:pStyle w:val="FirstParagraph"/>
      </w:pPr>
      <w:r>
        <w:t xml:space="preserve">The natural environment of Abu Dhabi, including its mangroves and desert habitats, holds significant ecological value. Environmental Engineers collaborate with ecologists to restore degraded habitats. For instance, the restoration of mangrove forests requires engineering interventions to manage water flow and salinity levels effectively. These ecosystems act as carbon sinks and protect coastlines from erosion.</w:t>
      </w:r>
    </w:p>
    <w:bookmarkEnd w:id="32"/>
    <w:bookmarkStart w:id="33" w:name="conclusion"/>
    <w:p>
      <w:pPr>
        <w:pStyle w:val="Heading2"/>
      </w:pPr>
      <w:r>
        <w:t xml:space="preserve">7. Conclusion</w:t>
      </w:r>
    </w:p>
    <w:p>
      <w:pPr>
        <w:pStyle w:val="FirstParagraph"/>
      </w:pPr>
      <w:r>
        <w:t xml:space="preserve">In conclusion, the Environmental Engineer is a cornerstone of sustainable development in Abu Dhabi, United Arab Emirates. Their expertise bridges the gap between economic ambition and environmental responsibility. From managing the critical resource of water through advanced desalination technologies to controlling industrial emissions and promoting a circular waste economy, their contributions are multifaceted and essential.</w:t>
      </w:r>
    </w:p>
    <w:p>
      <w:pPr>
        <w:pStyle w:val="BodyText"/>
      </w:pPr>
      <w:r>
        <w:t xml:space="preserve">As Abu Dhabi continues to implement its Vision 2030, the demand for skilled Environmental Engineers will only grow. These professionals must adapt to emerging challenges such as climate change adaptation, rising sea levels affecting coastal infrastructure, and the integration of artificial intelligence in environmental monitoring. The future of a sustainable United Arab Emirates depends heavily on the innovative capabilities and dedication of its Environmental Engineering community.</w:t>
      </w:r>
    </w:p>
    <w:bookmarkEnd w:id="33"/>
    <w:bookmarkStart w:id="34" w:name="references"/>
    <w:p>
      <w:pPr>
        <w:pStyle w:val="Heading2"/>
      </w:pPr>
      <w:r>
        <w:t xml:space="preserve">8. References</w:t>
      </w:r>
    </w:p>
    <w:p>
      <w:pPr>
        <w:numPr>
          <w:ilvl w:val="0"/>
          <w:numId w:val="1001"/>
        </w:numPr>
        <w:pStyle w:val="Compact"/>
      </w:pPr>
      <w:r>
        <w:t xml:space="preserve">Gulf Research Center. (2019). *Environmental Policy and Sustainability in the UAE*. Dubai: Gulf Research Center Publications.</w:t>
      </w:r>
    </w:p>
    <w:p>
      <w:pPr>
        <w:numPr>
          <w:ilvl w:val="0"/>
          <w:numId w:val="1001"/>
        </w:numPr>
        <w:pStyle w:val="Compact"/>
      </w:pPr>
      <w:r>
        <w:t xml:space="preserve">Mohammed Bin Rashid Al Maktoum Knowledge Foundation. (2018). *Sustainable Development Goals in Abu Dhabi: A Progress Report*.</w:t>
      </w:r>
    </w:p>
    <w:p>
      <w:pPr>
        <w:numPr>
          <w:ilvl w:val="0"/>
          <w:numId w:val="1001"/>
        </w:numPr>
        <w:pStyle w:val="Compact"/>
      </w:pPr>
      <w:r>
        <w:t xml:space="preserve">Department of Energy, Abu Dhabi. (2021). *Energy and Environment Strategic Plan*. UAE Government Portal.</w:t>
      </w:r>
    </w:p>
    <w:p>
      <w:pPr>
        <w:numPr>
          <w:ilvl w:val="0"/>
          <w:numId w:val="1001"/>
        </w:numPr>
        <w:pStyle w:val="Compact"/>
      </w:pPr>
      <w:r>
        <w:t xml:space="preserve">National Center of Meteorology and Seismology. (2020). *Climate Change Impact Assessment for the Emirate of Abu Dhabi*.</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Environmental Engineer in the United Arab Emirates Abu Dhabi</dc:title>
  <dc:creator/>
  <dc:language>en</dc:language>
  <cp:keywords/>
  <dcterms:created xsi:type="dcterms:W3CDTF">2026-07-29T21:29:05Z</dcterms:created>
  <dcterms:modified xsi:type="dcterms:W3CDTF">2026-07-29T21:29:05Z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