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Challenges</w:t>
      </w:r>
      <w:r>
        <w:t xml:space="preserve"> </w:t>
      </w:r>
      <w:r>
        <w:t xml:space="preserve">and</w:t>
      </w:r>
      <w:r>
        <w:t xml:space="preserve"> </w:t>
      </w:r>
      <w:r>
        <w:t xml:space="preserve">Innovations</w:t>
      </w:r>
    </w:p>
    <w:bookmarkStart w:id="26" w:name="X678433dbf1a4ff1fbd30ceae9998b825704998d"/>
    <w:p>
      <w:pPr>
        <w:pStyle w:val="Heading1"/>
      </w:pPr>
      <w:r>
        <w:t xml:space="preserve">The Critical Role of the Environmental Engineer in United States New York City</w:t>
      </w:r>
    </w:p>
    <w:p>
      <w:pPr>
        <w:pStyle w:val="FirstParagraph"/>
      </w:pPr>
      <w:r>
        <w:rPr>
          <w:bCs/>
          <w:b/>
        </w:rPr>
        <w:t xml:space="preserve">Abstract:</w:t>
      </w:r>
    </w:p>
    <w:p>
      <w:pPr>
        <w:pStyle w:val="BodyText"/>
      </w:pPr>
      <w:r>
        <w:t xml:space="preserve">This research paper examines the vital contributions and complex challenges faced by an Environmental Engineer operating within the unique urban landscape of United States New York City. As one of the most densely populated metropolitan areas in the world, New York City presents a distinct set of infrastructural, ecological, and regulatory hurdles. This document explores how modern environmental engineering solutions address water management systems under climate change stressors, air quality optimization amidst high-density traffic and industrial activity, and waste diversion strategies essential for urban sustainability. By analyzing specific case studies from United States New York City infrastructure projects such as the Second Avenue Sewer Project and the Green Infrastructure Plan, this paper argues that effective environmental engineering is not merely a technical discipline but a fundamental component of public health preservation and climate resilience.</w:t>
      </w:r>
    </w:p>
    <w:bookmarkStart w:id="20" w:name="introduction"/>
    <w:p>
      <w:pPr>
        <w:pStyle w:val="Heading2"/>
      </w:pPr>
      <w:r>
        <w:t xml:space="preserve">Introduction</w:t>
      </w:r>
    </w:p>
    <w:p>
      <w:pPr>
        <w:pStyle w:val="FirstParagraph"/>
      </w:pPr>
      <w:r>
        <w:t xml:space="preserve">The urbanization of the United States has reached unprecedented levels, with major metropolitan hubs bearing the brunt of ecological strain. Among these, United States New York City stands as a paragon of density and historical complexity. For decades, this city has served as an economic engine for the globe, yet its infrastructure was largely designed for conditions that no longer exist due to climate change and population growth. In this context, the role of an Environmental Engineer in United States New York City becomes paramount. These professionals are tasked with bridging the gap between antiquated infrastructure and modern environmental standards.</w:t>
      </w:r>
    </w:p>
    <w:p>
      <w:pPr>
        <w:pStyle w:val="BodyText"/>
      </w:pPr>
      <w:r>
        <w:t xml:space="preserve">An Environmental Engineer operates at the intersection of civil engineering, chemistry, biology, and public policy. Their primary objective is to protect human health and the environment through water treatment processes, pollution control measures, recycling initiatives, waste disposal solutions, radiation safety management practices as well as improving public health conditions in United States New York City areas affected by industrial activities.</w:t>
      </w:r>
    </w:p>
    <w:bookmarkEnd w:id="20"/>
    <w:bookmarkStart w:id="21" w:name="the-challenge-of-water-infrastructure"/>
    <w:p>
      <w:pPr>
        <w:pStyle w:val="Heading2"/>
      </w:pPr>
      <w:r>
        <w:t xml:space="preserve">The Challenge of Water Infrastructure</w:t>
      </w:r>
    </w:p>
    <w:p>
      <w:pPr>
        <w:pStyle w:val="FirstParagraph"/>
      </w:pPr>
      <w:r>
        <w:t xml:space="preserve">A primary focus for any Environmental Engineer working in United States New York City is the management of water resources. The city operates a combined sewer system (CSS), where stormwater runoff and sewage share the same pipes. While efficient for construction costs historically, this system leads to Combined Sewer Overflows (CSOs) during heavy rainfall events, discharging untreated wastewater directly into local waterways like the East River and New York Harbor.</w:t>
      </w:r>
    </w:p>
    <w:p>
      <w:pPr>
        <w:pStyle w:val="BodyText"/>
      </w:pPr>
      <w:r>
        <w:t xml:space="preserve">The Second Avenue Sewer Project, a massive infrastructure undertaking in United States New York City, exemplifies the scale required to mitigate these issues. An Environmental Engineer leading or contributing to this project had to design deep tunnels capable of intercepting billions of gallons of wastewater that would otherwise overflow into the East River annually. The engineering challenges are multidimensional: maintaining structural integrity at extreme depths, minimizing disruption in a densely populated area, and ensuring long-term operational efficiency.</w:t>
      </w:r>
    </w:p>
    <w:p>
      <w:pPr>
        <w:pStyle w:val="BodyText"/>
      </w:pPr>
      <w:r>
        <w:t xml:space="preserve">Furthermore, with rising sea levels threatening the coastline of United States New York City, engineers are increasingly turning to "green infrastructure" as a complement to gray infrastructure. This includes rain gardens permeable pavements green roofs and bioswales that capture stormwater at its source. These solutions not only reduce the burden on sewer systems but also improve urban aesthetics and mitigate heat island effects, demonstrating how environmental engineering serves multiple public goods simultaneously.</w:t>
      </w:r>
    </w:p>
    <w:bookmarkEnd w:id="21"/>
    <w:bookmarkStart w:id="22" w:name="air-quality-control-and-urban-density"/>
    <w:p>
      <w:pPr>
        <w:pStyle w:val="Heading2"/>
      </w:pPr>
      <w:r>
        <w:t xml:space="preserve">Air Quality Control and Urban Density</w:t>
      </w:r>
    </w:p>
    <w:p>
      <w:pPr>
        <w:pStyle w:val="FirstParagraph"/>
      </w:pPr>
      <w:r>
        <w:t xml:space="preserve">Beyond water, air quality remains a pressing concern for an Environmental Engineer in United States New York City. The concentration of vehicles buildings and industrial facilities creates a complex atmospheric environment. Nitrogen oxides (NOx) particulate matter PM 2.5 are significant pollutants that contribute to respiratory illnesses among residents.</w:t>
      </w:r>
    </w:p>
    <w:p>
      <w:pPr>
        <w:pStyle w:val="BodyText"/>
      </w:pPr>
      <w:r>
        <w:t xml:space="preserve">Environmental engineers in this region work closely with regulatory agencies to develop strategies for reducing emissions from various sources including transportation construction sites and building HVAC systems One innovative approach involves the integration of real-time monitoring systems into urban planning allowing engineers to identify hotspots of pollution and implement targeted interventions such as low emission zones or enhanced public transport electrification programs.</w:t>
      </w:r>
    </w:p>
    <w:p>
      <w:pPr>
        <w:pStyle w:val="BodyText"/>
      </w:pPr>
      <w:r>
        <w:t xml:space="preserve">In United States New York City specifically recent initiatives have focused on retrofitting older buildings with energy efficient technologies since the building sector is a major contributor to carbon emissions. Engineers analyze thermal loads optimize insulation and integrate renewable energy sources like solar panels into existing structures. These efforts are crucial for meeting the city's ambitious Climate Mobilization Act goals which mandate significant reductions in greenhouse gas emissions across all building types.</w:t>
      </w:r>
    </w:p>
    <w:bookmarkEnd w:id="22"/>
    <w:bookmarkStart w:id="23" w:name="waste-management-and-circular-economy"/>
    <w:p>
      <w:pPr>
        <w:pStyle w:val="Heading2"/>
      </w:pPr>
      <w:r>
        <w:t xml:space="preserve">Waste Management and Circular Economy</w:t>
      </w:r>
    </w:p>
    <w:p>
      <w:pPr>
        <w:pStyle w:val="FirstParagraph"/>
      </w:pPr>
      <w:r>
        <w:t xml:space="preserve">The management of solid waste is another critical domain where an Environmental Engineer operates within United States New York City. Producing millions of tons of waste annually the city faces logistical challenges in collecting processing and disposing of materials sustainably.</w:t>
      </w:r>
    </w:p>
    <w:p>
      <w:pPr>
        <w:pStyle w:val="BodyText"/>
      </w:pPr>
      <w:r>
        <w:t xml:space="preserve">Traditional landfilling methods are becoming increasingly untenable due to space constraints and environmental regulations regarding methane emissions leachate contamination etc An Environmental Engineer in this context designs advanced sorting facilities anaerobic digestion units for organic waste recovery programs and public education campaigns aimed at reducing contamination of recycling streams.</w:t>
      </w:r>
    </w:p>
    <w:p>
      <w:pPr>
        <w:pStyle w:val="BodyText"/>
      </w:pPr>
      <w:r>
        <w:t xml:space="preserve">A notable example is the push towards a circular economy model where waste is viewed as a resource rather than an endpoint. Engineers develop technologies to extract valuable materials from electronic waste construction debris etc thereby reducing the need for virgin raw material extraction in United States New York City areas impacted by landfill expansion or transportation logistics.</w:t>
      </w:r>
    </w:p>
    <w:bookmarkEnd w:id="23"/>
    <w:bookmarkStart w:id="24" w:name="climate-resilience-and-future-outlook"/>
    <w:p>
      <w:pPr>
        <w:pStyle w:val="Heading2"/>
      </w:pPr>
      <w:r>
        <w:t xml:space="preserve">Climate Resilience and Future Outlook</w:t>
      </w:r>
    </w:p>
    <w:p>
      <w:pPr>
        <w:pStyle w:val="FirstParagraph"/>
      </w:pPr>
      <w:r>
        <w:t xml:space="preserve">The impacts of climate change are already being felt in United States New York City evidenced by events such as Superstorm Sandy which caused catastrophic flooding damage to coastal infrastructure and power grids An Environmental Engineer must now incorporate resilience into every aspect of design considering future scenarios involving increased rainfall intensity higher sea levels and more frequent extreme weather events.</w:t>
      </w:r>
    </w:p>
    <w:p>
      <w:pPr>
        <w:pStyle w:val="BodyText"/>
      </w:pPr>
      <w:r>
        <w:t xml:space="preserve">This requires interdisciplinary collaboration with hydrologists meteorologists urban planners sociologists etc to ensure that engineering solutions are equitable community focused scalable adaptable over time etc Engineers in United States New York City are pioneering flood barriers elevated substations retrofitted drainage networks designed to handle peak flows more effectively than previous designs among many other innovations aimed at safeguarding vulnerable populations and critical assets against climate disruptions.</w:t>
      </w:r>
    </w:p>
    <w:bookmarkEnd w:id="24"/>
    <w:bookmarkStart w:id="25" w:name="conclusion"/>
    <w:p>
      <w:pPr>
        <w:pStyle w:val="Heading2"/>
      </w:pPr>
      <w:r>
        <w:t xml:space="preserve">Conclusion</w:t>
      </w:r>
    </w:p>
    <w:p>
      <w:pPr>
        <w:pStyle w:val="FirstParagraph"/>
      </w:pPr>
      <w:r>
        <w:t xml:space="preserve">In conclusion an Environmental Engineer plays a pivotal role in shaping the sustainability trajectory of United States New York City. From managing complex water systems combating air pollution innovating waste solutions to building climate resilient infrastructure these professionals address some of the most pressing challenges facing modern urban life.</w:t>
      </w:r>
    </w:p>
    <w:p>
      <w:pPr>
        <w:pStyle w:val="BodyText"/>
      </w:pPr>
      <w:r>
        <w:t xml:space="preserve">The complexity of operating in United States New York City demands not only technical expertise but also creativity adaptability and a deep understanding of social equity issues. As the city continues to grow and evolve so too will the responsibilities borne by environmental engineers ensuring that this iconic metropolis remains habitable healthy prosperous sustainable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Engineering in United States New York City: Challenges and Innovations</dc:title>
  <dc:creator/>
  <dc:language>en</dc:language>
  <cp:keywords/>
  <dcterms:created xsi:type="dcterms:W3CDTF">2026-07-29T21:52:13Z</dcterms:created>
  <dcterms:modified xsi:type="dcterms:W3CDTF">2026-07-29T21:52:13Z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