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d11f8f9ab178188ef0d3eff90c1496facb96adf"/>
    <w:p>
      <w:pPr>
        <w:pStyle w:val="Heading1"/>
      </w:pPr>
      <w:r>
        <w:t xml:space="preserve">Analytical Framework for Sustainable Urban Development:</w:t>
      </w:r>
      <w:r>
        <w:br/>
      </w:r>
      <w:r>
        <w:t xml:space="preserve">The Critical Role of the Environmental Engineer in Vietnam Ho Chi Minh City</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 Overview</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indispensable role of the environmental engineer within the rapidly urbanizing context of Vietnam Ho Chi Minh City. As one of Asia’s most dynamic economic hubs, Vietnam Ho Chi Minh City faces unprecedented challenges regarding waste management, water pollution, and climate resilience. This document argues that specialized technical expertise in environmental engineering is not merely supportive but central to the city's survival and sustainable growth. It examines current regulatory frameworks, identifies critical infrastructural gaps, and proposes strategic interventions led by environmental engineers to mitigate ecological degradation.</w:t>
      </w:r>
    </w:p>
    <w:bookmarkEnd w:id="20"/>
    <w:bookmarkStart w:id="21" w:name="introduction"/>
    <w:p>
      <w:pPr>
        <w:pStyle w:val="Heading2"/>
      </w:pPr>
      <w:r>
        <w:t xml:space="preserve">1. Introduction</w:t>
      </w:r>
    </w:p>
    <w:p>
      <w:pPr>
        <w:pStyle w:val="FirstParagraph"/>
      </w:pPr>
      <w:r>
        <w:t xml:space="preserve">Vietnam Ho Chi Minh City stands as a testament to rapid economic development in Southeast Asia. However, this exponential growth has come at a significant environmental cost. The city’s infrastructure, designed for a smaller population decades ago, is now overwhelmed by the demands of millions of residents and thousands of industrial enterprises. In this complex ecosystem, the</w:t>
      </w:r>
      <w:r>
        <w:t xml:space="preserve"> </w:t>
      </w:r>
      <w:r>
        <w:rPr>
          <w:bCs/>
          <w:b/>
        </w:rPr>
        <w:t xml:space="preserve">Environmental Engineer</w:t>
      </w:r>
      <w:r>
        <w:t xml:space="preserve"> </w:t>
      </w:r>
      <w:r>
        <w:t xml:space="preserve">emerges as a pivotal figure tasked with balancing economic aspirations with ecological necessity.</w:t>
      </w:r>
    </w:p>
    <w:p>
      <w:pPr>
        <w:pStyle w:val="BodyText"/>
      </w:pPr>
      <w:r>
        <w:t xml:space="preserve">The primary objective of this research paper is to analyze how an</w:t>
      </w:r>
      <w:r>
        <w:t xml:space="preserve"> </w:t>
      </w:r>
      <w:r>
        <w:rPr>
          <w:bCs/>
          <w:b/>
        </w:rPr>
        <w:t xml:space="preserve">Environmental Engineer</w:t>
      </w:r>
      <w:r>
        <w:t xml:space="preserve"> </w:t>
      </w:r>
      <w:r>
        <w:t xml:space="preserve">can leverage technical solutions to address specific local challenges in Vietnam Ho Chi Minh City. By focusing on wastewater treatment, solid waste management, and air quality control, we demonstrate that targeted engineering interventions are essential for the long-term viability of the city.</w:t>
      </w:r>
    </w:p>
    <w:bookmarkEnd w:id="21"/>
    <w:bookmarkStart w:id="25" w:name="X62e463dd61be7b9cff69d608858bb62ab89ea68"/>
    <w:p>
      <w:pPr>
        <w:pStyle w:val="Heading2"/>
      </w:pPr>
      <w:r>
        <w:t xml:space="preserve">2. Contextual Challenges in Vietnam Ho Chi Minh City</w:t>
      </w:r>
    </w:p>
    <w:p>
      <w:pPr>
        <w:pStyle w:val="FirstParagraph"/>
      </w:pPr>
      <w:r>
        <w:t xml:space="preserve">To understand the necessity of engineering solutions, one must first appreciate the unique environmental stressors facing Vietnam Ho Chi Minh City.</w:t>
      </w:r>
    </w:p>
    <w:bookmarkStart w:id="22" w:name="urbanization-and-infrastructure-strain"/>
    <w:p>
      <w:pPr>
        <w:pStyle w:val="Heading3"/>
      </w:pPr>
      <w:r>
        <w:t xml:space="preserve">2.1 Urbanization and Infrastructure Strain</w:t>
      </w:r>
    </w:p>
    <w:p>
      <w:pPr>
        <w:pStyle w:val="FirstParagraph"/>
      </w:pPr>
      <w:r>
        <w:t xml:space="preserve">Vietnam Ho Chi Minh City has experienced a population boom that has outpaced urban planning capabilities. The density of residential and industrial zones leads to concentrated pollution sources. For an</w:t>
      </w:r>
      <w:r>
        <w:t xml:space="preserve"> </w:t>
      </w:r>
      <w:r>
        <w:rPr>
          <w:bCs/>
          <w:b/>
        </w:rPr>
        <w:t xml:space="preserve">Environmental Engineer</w:t>
      </w:r>
      <w:r>
        <w:t xml:space="preserve">, the challenge is not just theoretical but practical: designing systems that can handle peak loads while operating within spatially constrained urban environments.</w:t>
      </w:r>
    </w:p>
    <w:bookmarkEnd w:id="22"/>
    <w:bookmarkStart w:id="23" w:name="water-pollution-and-drainage-issues"/>
    <w:p>
      <w:pPr>
        <w:pStyle w:val="Heading3"/>
      </w:pPr>
      <w:r>
        <w:t xml:space="preserve">2.2 Water Pollution and Drainage Issues</w:t>
      </w:r>
    </w:p>
    <w:p>
      <w:pPr>
        <w:pStyle w:val="FirstParagraph"/>
      </w:pPr>
      <w:r>
        <w:t xml:space="preserve">A significant portion of Vietnam Ho Chi Minh City lies below sea level, making it susceptible to flooding and water stagnation. Untreated domestic wastewater often flows directly into the city’s canal systems due to insufficient sewerage coverage. This creates a public health crisis and degrades the urban ecosystem. The role of the</w:t>
      </w:r>
      <w:r>
        <w:t xml:space="preserve"> </w:t>
      </w:r>
      <w:r>
        <w:rPr>
          <w:bCs/>
          <w:b/>
        </w:rPr>
        <w:t xml:space="preserve">Environmental Engineer</w:t>
      </w:r>
      <w:r>
        <w:t xml:space="preserve"> </w:t>
      </w:r>
      <w:r>
        <w:t xml:space="preserve">here involves designing decentralized treatment solutions where centralized infrastructure is not immediately feasible.</w:t>
      </w:r>
    </w:p>
    <w:bookmarkEnd w:id="23"/>
    <w:bookmarkStart w:id="24" w:name="solid-waste-management"/>
    <w:p>
      <w:pPr>
        <w:pStyle w:val="Heading3"/>
      </w:pPr>
      <w:r>
        <w:t xml:space="preserve">2.3 Solid Waste Management</w:t>
      </w:r>
    </w:p>
    <w:p>
      <w:pPr>
        <w:pStyle w:val="FirstParagraph"/>
      </w:pPr>
      <w:r>
        <w:t xml:space="preserve">The volume of solid waste generated in Vietnam Ho Chi Minh City increases annually alongside consumerism. Current landfill sites are nearing capacity, and open dumping practices contribute to soil and groundwater contamination. An</w:t>
      </w:r>
      <w:r>
        <w:t xml:space="preserve"> </w:t>
      </w:r>
      <w:r>
        <w:rPr>
          <w:bCs/>
          <w:b/>
        </w:rPr>
        <w:t xml:space="preserve">Environmental Engineer</w:t>
      </w:r>
      <w:r>
        <w:t xml:space="preserve"> </w:t>
      </w:r>
      <w:r>
        <w:t xml:space="preserve">is required to implement circular economy principles, transitioning from linear disposal models to recycling and energy-from-waste technologies.</w:t>
      </w:r>
    </w:p>
    <w:bookmarkEnd w:id="24"/>
    <w:bookmarkEnd w:id="25"/>
    <w:bookmarkStart w:id="29" w:name="X7c7e735f87357175f66eb29dcbc66acaee1813e"/>
    <w:p>
      <w:pPr>
        <w:pStyle w:val="Heading2"/>
      </w:pPr>
      <w:r>
        <w:t xml:space="preserve">3. The Strategic Role of the Environmental Engineer</w:t>
      </w:r>
    </w:p>
    <w:p>
      <w:pPr>
        <w:pStyle w:val="FirstParagraph"/>
      </w:pPr>
      <w:r>
        <w:t xml:space="preserve">The</w:t>
      </w:r>
      <w:r>
        <w:t xml:space="preserve"> </w:t>
      </w:r>
      <w:r>
        <w:rPr>
          <w:bCs/>
          <w:b/>
        </w:rPr>
        <w:t xml:space="preserve">Environmental Engineer</w:t>
      </w:r>
      <w:r>
        <w:t xml:space="preserve"> </w:t>
      </w:r>
      <w:r>
        <w:t xml:space="preserve">serves as the bridge between policy intent and physical reality. In Vietnam Ho Chi Minh City, this role manifests in three key areas: design, implementation, and regulatory compliance.</w:t>
      </w:r>
    </w:p>
    <w:bookmarkStart w:id="26" w:name="designing-resilient-water-systems"/>
    <w:p>
      <w:pPr>
        <w:pStyle w:val="Heading3"/>
      </w:pPr>
      <w:r>
        <w:t xml:space="preserve">3.1 Designing Resilient Water Systems</w:t>
      </w:r>
    </w:p>
    <w:p>
      <w:pPr>
        <w:pStyle w:val="FirstParagraph"/>
      </w:pPr>
      <w:r>
        <w:t xml:space="preserve">In Vietnam Ho Chi Minh City, the</w:t>
      </w:r>
      <w:r>
        <w:t xml:space="preserve"> </w:t>
      </w:r>
      <w:r>
        <w:rPr>
          <w:bCs/>
          <w:b/>
        </w:rPr>
        <w:t xml:space="preserve">Environmental Engineer</w:t>
      </w:r>
    </w:p>
    <w:bookmarkEnd w:id="26"/>
    <w:bookmarkStart w:id="27" w:name="industrial-waste-mitigation"/>
    <w:p>
      <w:pPr>
        <w:pStyle w:val="Heading3"/>
      </w:pPr>
      <w:r>
        <w:t xml:space="preserve">3.2 Industrial Waste Mitigation</w:t>
      </w:r>
    </w:p>
    <w:p>
      <w:pPr>
        <w:pStyle w:val="FirstParagraph"/>
      </w:pPr>
      <w:r>
        <w:t xml:space="preserve">Vietnam Ho Chi Minh City is a manufacturing hub, with many factories discharging hazardous effluents. The</w:t>
      </w:r>
      <w:r>
        <w:t xml:space="preserve"> </w:t>
      </w:r>
      <w:r>
        <w:rPr>
          <w:bCs/>
          <w:b/>
        </w:rPr>
        <w:t xml:space="preserve">Environmental Engineer</w:t>
      </w:r>
    </w:p>
    <w:bookmarkEnd w:id="27"/>
    <w:bookmarkStart w:id="28" w:name="air-quality-monitoring-and-control"/>
    <w:p>
      <w:pPr>
        <w:pStyle w:val="Heading3"/>
      </w:pPr>
      <w:r>
        <w:t xml:space="preserve">3.3 Air Quality Monitoring and Control</w:t>
      </w:r>
    </w:p>
    <w:p>
      <w:pPr>
        <w:pStyle w:val="FirstParagraph"/>
      </w:pPr>
      <w:r>
        <w:t xml:space="preserve">Rising traffic congestion in Vietnam Ho Chi Minh City has led to deteriorating air quality.</w:t>
      </w:r>
      <w:r>
        <w:t xml:space="preserve"> </w:t>
      </w:r>
      <w:r>
        <w:rPr>
          <w:bCs/>
          <w:b/>
        </w:rPr>
        <w:t xml:space="preserve">Environmental Engineer</w:t>
      </w:r>
    </w:p>
    <w:bookmarkEnd w:id="28"/>
    <w:bookmarkEnd w:id="29"/>
    <w:bookmarkStart w:id="30" w:name="X7cbb80a86cbc0385a02f216866c918b04635f9f"/>
    <w:p>
      <w:pPr>
        <w:pStyle w:val="Heading2"/>
      </w:pPr>
      <w:r>
        <w:t xml:space="preserve">4. Case Study: Integrated Waste Management in Districts 7 and 2</w:t>
      </w:r>
    </w:p>
    <w:p>
      <w:pPr>
        <w:pStyle w:val="FirstParagraph"/>
      </w:pPr>
      <w:r>
        <w:t xml:space="preserve">A prime example of successful</w:t>
      </w:r>
      <w:r>
        <w:t xml:space="preserve"> </w:t>
      </w:r>
      <w:r>
        <w:rPr>
          <w:bCs/>
          <w:b/>
        </w:rPr>
        <w:t xml:space="preserve">Environmental EngineerEnvironmental Engineer</w:t>
      </w:r>
    </w:p>
    <w:bookmarkEnd w:id="30"/>
    <w:bookmarkStart w:id="31" w:name="challenges-and-future-outlook"/>
    <w:p>
      <w:pPr>
        <w:pStyle w:val="Heading2"/>
      </w:pPr>
      <w:r>
        <w:t xml:space="preserve">5. Challenges and Future Outlook</w:t>
      </w:r>
    </w:p>
    <w:p>
      <w:pPr>
        <w:pStyle w:val="FirstParagraph"/>
      </w:pPr>
      <w:r>
        <w:t xml:space="preserve">Despite the clear benefits,</w:t>
      </w:r>
      <w:r>
        <w:t xml:space="preserve"> </w:t>
      </w:r>
      <w:r>
        <w:rPr>
          <w:bCs/>
          <w:b/>
        </w:rPr>
        <w:t xml:space="preserve">Environmental Engineer</w:t>
      </w:r>
    </w:p>
    <w:p>
      <w:pPr>
        <w:pStyle w:val="BodyText"/>
      </w:pPr>
      <w:r>
        <w:t xml:space="preserve">Furthermore, climate change poses an existential threat to Vietnam Ho Chi Minh City. Sea-level rise requires</w:t>
      </w:r>
      <w:r>
        <w:t xml:space="preserve"> </w:t>
      </w:r>
      <w:r>
        <w:rPr>
          <w:bCs/>
          <w:b/>
        </w:rPr>
        <w:t xml:space="preserve">Environmental Engineer</w:t>
      </w:r>
    </w:p>
    <w:bookmarkEnd w:id="31"/>
    <w:bookmarkStart w:id="32" w:name="conclusion"/>
    <w:p>
      <w:pPr>
        <w:pStyle w:val="Heading2"/>
      </w:pPr>
      <w:r>
        <w:t xml:space="preserve">6. Conclusion</w:t>
      </w:r>
    </w:p>
    <w:p>
      <w:pPr>
        <w:pStyle w:val="FirstParagraph"/>
      </w:pPr>
      <w:r>
        <w:t xml:space="preserve">In conclusion, the</w:t>
      </w:r>
      <w:r>
        <w:t xml:space="preserve"> </w:t>
      </w:r>
      <w:r>
        <w:rPr>
          <w:bCs/>
          <w:b/>
        </w:rPr>
        <w:t xml:space="preserve">Environmental Engineer</w:t>
      </w:r>
    </w:p>
    <w:p>
      <w:pPr>
        <w:pStyle w:val="BodyText"/>
      </w:pPr>
      <w:r>
        <w:t xml:space="preserve">Policymakers and urban planners in Vietnam Ho Chi Minh City must prioritize hiring and empowering</w:t>
      </w:r>
      <w:r>
        <w:t xml:space="preserve"> </w:t>
      </w:r>
      <w:r>
        <w:rPr>
          <w:bCs/>
          <w:b/>
        </w:rPr>
        <w:t xml:space="preserve">Environmental Engineer</w:t>
      </w:r>
    </w:p>
    <w:p>
      <w:r>
        <w:pict>
          <v:rect style="width:0;height:1.5pt" o:hralign="center" o:hrstd="t" o:hr="t"/>
        </w:pict>
      </w:r>
    </w:p>
    <w:p>
      <w:pPr>
        <w:pStyle w:val="FirstParagraph"/>
      </w:pPr>
      <w:r>
        <w:rPr>
          <w:bCs/>
          <w:b/>
        </w:rPr>
        <w:t xml:space="preserve">References:</w:t>
      </w:r>
      <w:r>
        <w:br/>
      </w:r>
      <w:r>
        <w:t xml:space="preserve">1. Ministry of Natural Resources and Environment Vietnam. (2023). *National Strategy on Climate Change*.</w:t>
      </w:r>
      <w:r>
        <w:br/>
      </w:r>
      <w:r>
        <w:t xml:space="preserve">2. World Bank Group. (2024). *Vietnam Urbanization: Challenges and Opportunities for Ho Chi Minh City*.</w:t>
      </w:r>
      <w:r>
        <w:br/>
      </w:r>
      <w:r>
        <w:t xml:space="preserve">3. Journal of Environmental Engineering, Asia-Pacific Edition. (2023). "Decentralized Wastewater Treatment Systems in Tropical Urban Areas."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Vietnam Ho Chi Minh City</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