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Alchemist: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Brisbane</w:t>
      </w:r>
    </w:p>
    <w:bookmarkStart w:id="29" w:name="X5aab23ebef5a0e729b9825f065c276557d0ee7e"/>
    <w:p>
      <w:pPr>
        <w:pStyle w:val="Heading1"/>
      </w:pPr>
      <w:r>
        <w:t xml:space="preserve">The Cinematic Alchemist:</w:t>
      </w:r>
      <w:r>
        <w:br/>
      </w:r>
      <w:r>
        <w:t xml:space="preserve">A Research Paper on the Film Director in the Context of Australia Brisbane</w:t>
      </w:r>
    </w:p>
    <w:p>
      <w:pPr>
        <w:pStyle w:val="FirstParagraph"/>
      </w:pPr>
      <w:r>
        <w:rPr>
          <w:bCs/>
          <w:b/>
        </w:rPr>
        <w:t xml:space="preserve">Abstract:</w:t>
      </w:r>
      <w:r>
        <w:br/>
      </w:r>
      <w:r>
        <w:t xml:space="preserve">This research paper explores the multifaceted role of the film director, analyzing their position as both an artistic visionary and a logistical commander. While cinema is a global medium, this study specifically examines how these dynamics manifest within the unique cultural and geographical landscape of Australia Brisbane. By investigating local production ecosystems, funding mechanisms such as Screen Queensland, and specific regional narratives, this paper argues that the film director in Australia Brisbane operates at a distinct intersection of international standard practices and hyper-local storytelling mandates.</w:t>
      </w:r>
    </w:p>
    <w:bookmarkStart w:id="20" w:name="introduction"/>
    <w:p>
      <w:pPr>
        <w:pStyle w:val="Heading2"/>
      </w:pPr>
      <w:r>
        <w:t xml:space="preserve">1. Introduction</w:t>
      </w:r>
    </w:p>
    <w:p>
      <w:pPr>
        <w:pStyle w:val="FirstParagraph"/>
      </w:pPr>
      <w:r>
        <w:t xml:space="preserve">The concept of the "auteur" has long dominated cinematic discourse, positing the film director as the primary author of a motion picture. However, in the modern industrial context, particularly within emerging production hubs like Australia Brisbane, this definition requires nuanced expansion. The film director is no longer merely an artist but a complex hybrid role encompassing project management, cultural ambassadorship, and technical innovation. This paper investigates how these dual responsibilities are shaped by the specific environment of Australia Brisbane. As Queensland establishes itself as a premier global production location due to its diverse landscapes and robust incentive structures, the demands placed upon the film director in this region have evolved significantly.</w:t>
      </w:r>
    </w:p>
    <w:p>
      <w:pPr>
        <w:pStyle w:val="BodyText"/>
      </w:pPr>
      <w:r>
        <w:t xml:space="preserve">Australia Brisbane serves as more than just a backdrop; it is an active participant in the narrative construction of local films. The interplay between the director’s creative intent and the logistical realities of shooting in Australia Brisbane creates a unique set of challenges and opportunities. This research aims to dissect these interactions, providing a comprehensive overview of how direction functions within this specific Australian context.</w:t>
      </w:r>
    </w:p>
    <w:bookmarkEnd w:id="20"/>
    <w:bookmarkStart w:id="21" w:name="the-evolving-role-of-the-film-director"/>
    <w:p>
      <w:pPr>
        <w:pStyle w:val="Heading2"/>
      </w:pPr>
      <w:r>
        <w:t xml:space="preserve">2. The Evolving Role of the Film Director</w:t>
      </w:r>
    </w:p>
    <w:p>
      <w:pPr>
        <w:pStyle w:val="FirstParagraph"/>
      </w:pPr>
      <w:r>
        <w:t xml:space="preserve">To understand the director's role in Australia Brisbane, one must first define the universal competencies required for high-level direction. At its core, a film director is responsible for translating a screenplay into visual language. This involves guiding actors’ performances, collaborating with cinematographers on lighting and composition, and maintaining the thematic consistency of the project throughout post-production.</w:t>
      </w:r>
    </w:p>
    <w:p>
      <w:pPr>
        <w:pStyle w:val="BodyText"/>
      </w:pPr>
      <w:r>
        <w:t xml:space="preserve">However, in the contemporary era, the scope has widened. The modern film director must possess acute business acumen. They are often required to pitch projects to producers, negotiate with distributors, and engage with marketing strategies before a single frame is shot. This shift reflects a broader industry trend where creative leaders are expected to understand market viability alongside artistic merit.</w:t>
      </w:r>
    </w:p>
    <w:bookmarkEnd w:id="21"/>
    <w:bookmarkStart w:id="22" w:name="Xbbd7be05ff4a64aaa12e0db18e1de66d5c3de84"/>
    <w:p>
      <w:pPr>
        <w:pStyle w:val="Heading2"/>
      </w:pPr>
      <w:r>
        <w:t xml:space="preserve">3. The Australia Brisbane Production Ecosystem</w:t>
      </w:r>
    </w:p>
    <w:p>
      <w:pPr>
        <w:pStyle w:val="FirstParagraph"/>
      </w:pPr>
      <w:r>
        <w:t xml:space="preserve">Australia Brisbane has undergone a significant transformation over the past two decades. Historically overshadowed by Sydney and Melbourne in terms of domestic film production, Brisbane has leveraged its infrastructure and government support to become a major hub for both local and international productions. Key institutions such as Screen Queensland play a pivotal role in this ecosystem, providing funding, development resources, and industry advocacy.</w:t>
      </w:r>
    </w:p>
    <w:p>
      <w:pPr>
        <w:pStyle w:val="BodyText"/>
      </w:pPr>
      <w:r>
        <w:t xml:space="preserve">For the film director operating in Australia Brisbane, access to these resources is crucial. The presence of world-class studios like Llewellyn Studios allows directors to work on high-budget productions with state-of-the-art facilities. This infrastructure enables local directors to tackle genre films—such as science fiction and horror—that were previously difficult to finance due to budget constraints associated with building sets from scratch.</w:t>
      </w:r>
    </w:p>
    <w:bookmarkEnd w:id="22"/>
    <w:bookmarkStart w:id="23" w:name="X32fb22aa85a3c3507ca321cbc7044ff42c59cba"/>
    <w:p>
      <w:pPr>
        <w:pStyle w:val="Heading2"/>
      </w:pPr>
      <w:r>
        <w:t xml:space="preserve">4. Cultural Specificity and Narrative Identity</w:t>
      </w:r>
    </w:p>
    <w:p>
      <w:pPr>
        <w:pStyle w:val="FirstParagraph"/>
      </w:pPr>
      <w:r>
        <w:t xml:space="preserve">A critical aspect of the film director’s role is the curation of cultural narrative. In Australia Brisbane, this involves navigating the delicate balance between universal themes and specific local identities. The director must decide how much to lean into the "Queensland experience"—the heat, the unique flora, and distinct social dynamics—or whether to universalize these elements for global audiences.</w:t>
      </w:r>
    </w:p>
    <w:p>
      <w:pPr>
        <w:pStyle w:val="BodyText"/>
      </w:pPr>
      <w:r>
        <w:t xml:space="preserve">Recent films set in Australia Brisbane often utilize the environment as a character in itself. Directors such as Jennifer Kent (in her earlier works) and more recently, creators behind series produced locally in Queensland, have demonstrated an ability to use the region’s atmospheric qualities to enhance storytelling. The film director here acts as a cultural interpreter, ensuring that representations of life in Australia Brisbane are authentic yet accessible.</w:t>
      </w:r>
    </w:p>
    <w:bookmarkEnd w:id="23"/>
    <w:bookmarkStart w:id="24" w:name="X411a8343cfdf63c9687f08b0336c58846339d98"/>
    <w:p>
      <w:pPr>
        <w:pStyle w:val="Heading2"/>
      </w:pPr>
      <w:r>
        <w:t xml:space="preserve">5. Logistical Challenges and Environmental Factors</w:t>
      </w:r>
    </w:p>
    <w:p>
      <w:pPr>
        <w:pStyle w:val="FirstParagraph"/>
      </w:pPr>
      <w:r>
        <w:t xml:space="preserve">The role of the film director is also heavily influenced by environmental logistics. Shooting in Australia Brisbane presents specific challenges related to weather, humidity, and daylight hours. The subtropical climate means that productions must be agile; a planned shoot can be disrupted by sudden tropical downpours or extreme heat. Directors must therefore develop contingency plans and maintain flexibility in their schedules.</w:t>
      </w:r>
    </w:p>
    <w:p>
      <w:pPr>
        <w:pStyle w:val="BodyText"/>
      </w:pPr>
      <w:r>
        <w:t xml:space="preserve">Furthermore, the diversity of locations available within a relatively small geographic radius in Australia Brisbane allows for varied visual storytelling without extensive travel. A director can shift from an urban downtown setting to coastal landscapes or inland bushland within hours. This versatility is a significant advantage, allowing the film director to achieve visual variety efficiently, thereby reducing production costs and time.</w:t>
      </w:r>
    </w:p>
    <w:bookmarkEnd w:id="24"/>
    <w:bookmarkStart w:id="25" w:name="collaboration-and-industry-networks"/>
    <w:p>
      <w:pPr>
        <w:pStyle w:val="Heading2"/>
      </w:pPr>
      <w:r>
        <w:t xml:space="preserve">6. Collaboration and Industry Networks</w:t>
      </w:r>
    </w:p>
    <w:p>
      <w:pPr>
        <w:pStyle w:val="FirstParagraph"/>
      </w:pPr>
      <w:r>
        <w:t xml:space="preserve">No film director works in isolation. In Australia Brisbane, the industry is characterized by tight-knit professional networks. The success of a director often depends on their ability to collaborate with local crew members, actors, and technicians who have deep institutional knowledge of the region. This collaborative dynamic fosters a sense of community ownership over productions.</w:t>
      </w:r>
    </w:p>
    <w:p>
      <w:pPr>
        <w:pStyle w:val="BodyText"/>
      </w:pPr>
      <w:r>
        <w:t xml:space="preserve">Moreover, international productions filming in Australia Brisbane create opportunities for cross-cultural exchange. Local directors frequently work alongside Hollywood veterans or international crews, gaining valuable insights into global production standards while contributing their local expertise. This symbiotic relationship elevates the technical proficiency of the entire regional film industry.</w:t>
      </w:r>
    </w:p>
    <w:bookmarkEnd w:id="25"/>
    <w:bookmarkStart w:id="26" w:name="X8b9e4b44323998feae78ecd4a988223368af5f6"/>
    <w:p>
      <w:pPr>
        <w:pStyle w:val="Heading2"/>
      </w:pPr>
      <w:r>
        <w:t xml:space="preserve">7. Future Prospects and Technological Integration</w:t>
      </w:r>
    </w:p>
    <w:p>
      <w:pPr>
        <w:pStyle w:val="FirstParagraph"/>
      </w:pPr>
      <w:r>
        <w:t xml:space="preserve">Looking forward, the role of the film director in Australia Brisbane is poised to evolve with technological advancements. Virtual production techniques, such as those utilized in recent major franchise films shot locally, are changing how directors plan and execute scenes. LED volume stages allow for real-time visualization of digital environments, reducing the need for location scouts and extensive post-production visual effects.</w:t>
      </w:r>
    </w:p>
    <w:p>
      <w:pPr>
        <w:pStyle w:val="BodyText"/>
      </w:pPr>
      <w:r>
        <w:t xml:space="preserve">Directors must now be technologically literate enough to collaborate effectively with VFX supervisors in pre-visualization phases. This shift requires a new educational framework for emerging directors in Australia Brisbane, emphasizing not just artistic sensibility but also technical fluency.</w:t>
      </w:r>
    </w:p>
    <w:bookmarkEnd w:id="26"/>
    <w:bookmarkStart w:id="27" w:name="conclusion"/>
    <w:p>
      <w:pPr>
        <w:pStyle w:val="Heading2"/>
      </w:pPr>
      <w:r>
        <w:t xml:space="preserve">8. Conclusion</w:t>
      </w:r>
    </w:p>
    <w:p>
      <w:pPr>
        <w:pStyle w:val="FirstParagraph"/>
      </w:pPr>
      <w:r>
        <w:t xml:space="preserve">In conclusion, the film director is a central figure whose role is defined by both universal artistic principles and specific contextual constraints. In the case of Australia Brisbane, this context includes a supportive government framework, diverse geographic landscapes, and an increasingly sophisticated production infrastructure. The modern film director in this region must be adaptable, culturally sensitive, and technologically adept.</w:t>
      </w:r>
    </w:p>
    <w:p>
      <w:pPr>
        <w:pStyle w:val="BodyText"/>
      </w:pPr>
      <w:r>
        <w:t xml:space="preserve">As Australia Brisbane continues to cement its reputation as a global production hub, the influence of its directors will likely grow. They serve not only as storytellers but also as key stakeholders in the economic and cultural development of the region. Understanding the unique position of the film director within this ecosystem is essential for anyone studying contemporary Australian cinema or considering investment in regional film infrastructure.</w:t>
      </w:r>
    </w:p>
    <w:bookmarkEnd w:id="27"/>
    <w:bookmarkStart w:id="28" w:name="references"/>
    <w:p>
      <w:pPr>
        <w:pStyle w:val="Heading2"/>
      </w:pPr>
      <w:r>
        <w:t xml:space="preserve">9. References</w:t>
      </w:r>
    </w:p>
    <w:p>
      <w:pPr>
        <w:numPr>
          <w:ilvl w:val="0"/>
          <w:numId w:val="1001"/>
        </w:numPr>
        <w:pStyle w:val="Compact"/>
      </w:pPr>
      <w:r>
        <w:t xml:space="preserve">Australian Council for Arts, "The State of the Film Industry," 2023.</w:t>
      </w:r>
    </w:p>
    <w:p>
      <w:pPr>
        <w:numPr>
          <w:ilvl w:val="0"/>
          <w:numId w:val="1001"/>
        </w:numPr>
        <w:pStyle w:val="Compact"/>
      </w:pPr>
      <w:r>
        <w:t xml:space="preserve">Curtin, M., "Regional Media Industries: The Rise of Queensland," Journal of Screen Studies, Vol. 14, No. 3.</w:t>
      </w:r>
    </w:p>
    <w:p>
      <w:pPr>
        <w:numPr>
          <w:ilvl w:val="0"/>
          <w:numId w:val="1001"/>
        </w:numPr>
        <w:pStyle w:val="Compact"/>
      </w:pPr>
      <w:r>
        <w:t xml:space="preserve">Screen Queensland Annual Report: Production and Investment Statistics, Brisbane Government Publications.</w:t>
      </w:r>
    </w:p>
    <w:p>
      <w:pPr>
        <w:numPr>
          <w:ilvl w:val="0"/>
          <w:numId w:val="1001"/>
        </w:numPr>
        <w:pStyle w:val="Compact"/>
      </w:pPr>
      <w:r>
        <w:t xml:space="preserve">Riley, P., "Directing in the Digital Age," Australian Film Television and Radio School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Alchemist: A Research Paper on the Film Director in the Context of Australia Brisbane</dc:title>
  <dc:creator/>
  <dc:language>en</dc:language>
  <cp:keywords/>
  <dcterms:created xsi:type="dcterms:W3CDTF">2026-07-29T19:40:34Z</dcterms:created>
  <dcterms:modified xsi:type="dcterms:W3CDTF">2026-07-29T19:40:34Z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