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7" w:name="Xf44b1442dbd8483ebb9e90a84108a63c45fce06"/>
    <w:p>
      <w:pPr>
        <w:pStyle w:val="Heading1"/>
      </w:pPr>
      <w:r>
        <w:t xml:space="preserve">The Evolving Role of the Film Director in Brazil Brasília</w:t>
      </w:r>
    </w:p>
    <w:p>
      <w:pPr>
        <w:pStyle w:val="FirstParagraph"/>
      </w:pPr>
      <w:r>
        <w:rPr>
          <w:bCs/>
          <w:b/>
        </w:rPr>
        <w:t xml:space="preserve">Date:</w:t>
      </w:r>
      <w:r>
        <w:t xml:space="preserve"> </w:t>
      </w:r>
      <w:r>
        <w:t xml:space="preserve">October 26, 2023</w:t>
      </w:r>
      <w:r>
        <w:br/>
      </w:r>
      <w:r>
        <w:rPr>
          <w:iCs/>
          <w:i/>
          <w:bCs/>
          <w:b/>
        </w:rPr>
        <w:t xml:space="preserve">A Research Paper on Cinematic Leadership in the Federal District</w:t>
      </w:r>
    </w:p>
    <w:p>
      <w:pPr>
        <w:pStyle w:val="BodyText"/>
      </w:pPr>
      <w:r>
        <w:t xml:space="preserve">The Federal District of Brazil, commonly known as Brasília, stands as a unique urban landscape defined by modernist architecture and its status as the nation’s political capital. Within this context, the role of the Film Director transcends traditional artistic interpretation to become a vital cultural architect. This research paper examines how film directors in Brasília navigate the intersection of political symbolism, historical memory, and contemporary social issues. By analyzing specific case studies from local cinema productions, this study highlights how directors utilize their craft to document and critique the unique socio-political environment of Brazil’s capital.</w:t>
      </w:r>
    </w:p>
    <w:bookmarkStart w:id="20" w:name="X1b40cda38959bfbe49012bbcf1952f1a2ac69e4"/>
    <w:p>
      <w:pPr>
        <w:pStyle w:val="Heading2"/>
      </w:pPr>
      <w:r>
        <w:t xml:space="preserve">Introduction: The Unique Context of Brasília</w:t>
      </w:r>
    </w:p>
    <w:p>
      <w:pPr>
        <w:pStyle w:val="FirstParagraph"/>
      </w:pPr>
      <w:r>
        <w:t xml:space="preserve">To understand the significance of a</w:t>
      </w:r>
      <w:r>
        <w:t xml:space="preserve"> </w:t>
      </w:r>
      <w:r>
        <w:rPr>
          <w:bCs/>
          <w:b/>
        </w:rPr>
        <w:t xml:space="preserve">Film Director</w:t>
      </w:r>
      <w:r>
        <w:t xml:space="preserve"> </w:t>
      </w:r>
      <w:r>
        <w:t xml:space="preserve">in this specific locale, one must first appreciate the distinct nature of</w:t>
      </w:r>
      <w:r>
        <w:t xml:space="preserve"> </w:t>
      </w:r>
      <w:r>
        <w:rPr>
          <w:bCs/>
          <w:b/>
        </w:rPr>
        <w:t xml:space="preserve">Brazil Brasília</w:t>
      </w:r>
      <w:r>
        <w:t xml:space="preserve">. Unlike Rio de Janeiro or São Paulo, which have organic growth patterns and deep colonial histories, Brasília was conceived from scratch in the late 1950s. It is a city of grand avenues, monumental government buildings designed by Oscar Niemeyer and Lucio Costa, and a population composed largely of migrants from various regions of Brazil. This "planned" nature creates a unique tension between order and chaos, ideology and reality.</w:t>
      </w:r>
    </w:p>
    <w:p>
      <w:pPr>
        <w:pStyle w:val="BodyText"/>
      </w:pPr>
      <w:r>
        <w:t xml:space="preserve">In this environment, the</w:t>
      </w:r>
      <w:r>
        <w:t xml:space="preserve"> </w:t>
      </w:r>
      <w:r>
        <w:rPr>
          <w:bCs/>
          <w:b/>
        </w:rPr>
        <w:t xml:space="preserve">Film Director</w:t>
      </w:r>
      <w:r>
        <w:t xml:space="preserve"> </w:t>
      </w:r>
      <w:r>
        <w:t xml:space="preserve">is not merely capturing events but is actively constructing narratives that challenge or reinforce the official history of the capital. The director serves as an observer who looks beyond the pristine concrete surfaces to reveal the human stories residing within them. This paper argues that cinema in</w:t>
      </w:r>
      <w:r>
        <w:t xml:space="preserve"> </w:t>
      </w:r>
      <w:r>
        <w:rPr>
          <w:bCs/>
          <w:b/>
        </w:rPr>
        <w:t xml:space="preserve">Brazil Brasília</w:t>
      </w:r>
      <w:r>
        <w:t xml:space="preserve"> </w:t>
      </w:r>
      <w:r>
        <w:t xml:space="preserve">acts as a critical counter-narrative, where directors play an essential role in defining local identity and political discourse.</w:t>
      </w:r>
    </w:p>
    <w:bookmarkEnd w:id="20"/>
    <w:bookmarkStart w:id="21" w:name="the-director-as-cultural-archivist"/>
    <w:p>
      <w:pPr>
        <w:pStyle w:val="Heading2"/>
      </w:pPr>
      <w:r>
        <w:t xml:space="preserve">The Director as Cultural Archivist</w:t>
      </w:r>
    </w:p>
    <w:p>
      <w:pPr>
        <w:pStyle w:val="FirstParagraph"/>
      </w:pPr>
      <w:r>
        <w:t xml:space="preserve">In many Brazilian cities, film directors have long served as archivists of urban life. However, in</w:t>
      </w:r>
      <w:r>
        <w:t xml:space="preserve"> </w:t>
      </w:r>
      <w:r>
        <w:rPr>
          <w:bCs/>
          <w:b/>
        </w:rPr>
        <w:t xml:space="preserve">Brazil Brasília</w:t>
      </w:r>
      <w:r>
        <w:t xml:space="preserve">, this role is particularly pronounced due to the city's relatively recent history compared to other centers like Salvador or Recife. The directors working here are tasked with preserving the memories of a generation that witnessed the city’s birth and subsequent evolution.</w:t>
      </w:r>
    </w:p>
    <w:p>
      <w:pPr>
        <w:pStyle w:val="BodyText"/>
      </w:pPr>
      <w:r>
        <w:t xml:space="preserve">Consider, for example, documentaries produced by local independent filmmakers who focus on the daily lives of civil servants, vendors in Eixo Viário (the commercial axis), and residents of satellite cities. These</w:t>
      </w:r>
      <w:r>
        <w:t xml:space="preserve"> </w:t>
      </w:r>
      <w:r>
        <w:rPr>
          <w:bCs/>
          <w:b/>
        </w:rPr>
        <w:t xml:space="preserve">Film Director</w:t>
      </w:r>
      <w:r>
        <w:t xml:space="preserve">s must navigate a complex visual language. They often contrast the monumental scale of government structures with the intimate struggles of individuals living in peripheral areas. This juxtaposition is a hallmark of Brasília cinema, where the director’s choice of framing becomes a political statement about inclusion and exclusion within the capital.</w:t>
      </w:r>
    </w:p>
    <w:bookmarkEnd w:id="21"/>
    <w:bookmarkStart w:id="22" w:name="political-critique-and-social-commentary"/>
    <w:p>
      <w:pPr>
        <w:pStyle w:val="Heading2"/>
      </w:pPr>
      <w:r>
        <w:t xml:space="preserve">Political Critique and Social Commentary</w:t>
      </w:r>
    </w:p>
    <w:p>
      <w:pPr>
        <w:pStyle w:val="FirstParagraph"/>
      </w:pPr>
      <w:r>
        <w:t xml:space="preserve">The presence of the Federal Government in</w:t>
      </w:r>
      <w:r>
        <w:t xml:space="preserve"> </w:t>
      </w:r>
      <w:r>
        <w:rPr>
          <w:bCs/>
          <w:b/>
        </w:rPr>
        <w:t xml:space="preserve">Brazil Brasília</w:t>
      </w:r>
      <w:r>
        <w:t xml:space="preserve"> </w:t>
      </w:r>
      <w:r>
        <w:t xml:space="preserve">makes it a hotbed for political tension. Consequently, many films produced in or about this region are inherently political. The</w:t>
      </w:r>
      <w:r>
        <w:t xml:space="preserve"> </w:t>
      </w:r>
      <w:r>
        <w:rPr>
          <w:bCs/>
          <w:b/>
        </w:rPr>
        <w:t xml:space="preserve">Film Director</w:t>
      </w:r>
      <w:r>
        <w:t xml:space="preserve"> </w:t>
      </w:r>
      <w:r>
        <w:t xml:space="preserve">often finds themselves at the center of debates regarding censorship, artistic freedom, and national identity.</w:t>
      </w:r>
    </w:p>
    <w:p>
      <w:pPr>
        <w:pStyle w:val="BodyText"/>
      </w:pPr>
      <w:r>
        <w:t xml:space="preserve">A significant trend in recent years has been the emergence of narrative fiction that critiques power structures. Directors have utilized metaphorical storytelling to address issues such as corruption, social inequality, and environmental degradation affecting the Cerrado region surrounding the city. By embedding these themes within compelling narratives, directors ensure that their messages reach broader audiences beyond academic or political circles. This strategic approach underscores the director’s role not just as an artist, but as a civic commentator.</w:t>
      </w:r>
    </w:p>
    <w:p>
      <w:pPr>
        <w:pStyle w:val="BodyText"/>
      </w:pPr>
      <w:r>
        <w:t xml:space="preserve">Furthermore, the centralization of media institutions in</w:t>
      </w:r>
      <w:r>
        <w:t xml:space="preserve"> </w:t>
      </w:r>
      <w:r>
        <w:rPr>
          <w:bCs/>
          <w:b/>
        </w:rPr>
        <w:t xml:space="preserve">Brazil Brasília</w:t>
      </w:r>
      <w:r>
        <w:rPr>
          <w:iCs/>
          <w:i/>
        </w:rPr>
        <w:t xml:space="preserve">’</w:t>
      </w:r>
      <w:r>
        <w:t xml:space="preserve">s proximity to power centers gives local directors access to unique resources and subjects that are inaccessible elsewhere. This advantage allows them to produce high-quality documentaries and feature films that offer insider perspectives on governance, often revealing gaps between political rhetoric and social reality.</w:t>
      </w:r>
    </w:p>
    <w:bookmarkEnd w:id="22"/>
    <w:bookmarkStart w:id="23" w:name="challenges-faced-by-local-filmmakers"/>
    <w:p>
      <w:pPr>
        <w:pStyle w:val="Heading2"/>
      </w:pPr>
      <w:r>
        <w:t xml:space="preserve">Challenges Faced by Local Filmmakers</w:t>
      </w:r>
    </w:p>
    <w:p>
      <w:pPr>
        <w:pStyle w:val="FirstParagraph"/>
      </w:pPr>
      <w:r>
        <w:t xml:space="preserve">Despite the rich narrative potential of</w:t>
      </w:r>
      <w:r>
        <w:t xml:space="preserve"> </w:t>
      </w:r>
      <w:r>
        <w:rPr>
          <w:bCs/>
          <w:b/>
        </w:rPr>
        <w:t xml:space="preserve">Brazil Brasília</w:t>
      </w:r>
      <w:r>
        <w:t xml:space="preserve">, local</w:t>
      </w:r>
      <w:r>
        <w:t xml:space="preserve"> </w:t>
      </w:r>
      <w:r>
        <w:rPr>
          <w:bCs/>
          <w:b/>
        </w:rPr>
        <w:t xml:space="preserve">Film Director</w:t>
      </w:r>
      <w:r>
        <w:t xml:space="preserve">s face significant challenges. The city’s cultural infrastructure, while improving, still lags behind that of São Paulo and Rio de Janeiro. Funding for independent cinema remains a persistent hurdle. Many directors rely on public incentives such as the Lei Aldir Blanc or specific federal cultural funds, which can be bureaucratic and competitive.</w:t>
      </w:r>
    </w:p>
    <w:p>
      <w:pPr>
        <w:pStyle w:val="BodyText"/>
      </w:pPr>
      <w:r>
        <w:t xml:space="preserve">Additionally, there is a perception among some national producers that Brasília lacks the "vibrancy" of other Brazilian cities, leading to underrepresentation in national film festivals. Overcoming this stereotype requires directors to aggressively advocate for their work and to collaborate with international partners who recognize the unique aesthetic and thematic value of stories set in the capital.</w:t>
      </w:r>
    </w:p>
    <w:bookmarkEnd w:id="23"/>
    <w:bookmarkStart w:id="24" w:name="the-future-of-cinema-in-brazil-brasília"/>
    <w:p>
      <w:pPr>
        <w:pStyle w:val="Heading2"/>
      </w:pPr>
      <w:r>
        <w:t xml:space="preserve">The Future of Cinema in Brazil Brasília</w:t>
      </w:r>
    </w:p>
    <w:p>
      <w:pPr>
        <w:pStyle w:val="FirstParagraph"/>
      </w:pPr>
      <w:r>
        <w:t xml:space="preserve">The future looks promising, however, driven by a new generation of filmmakers who are digital-native and globally connected. These emerging</w:t>
      </w:r>
      <w:r>
        <w:t xml:space="preserve"> </w:t>
      </w:r>
      <w:r>
        <w:rPr>
          <w:bCs/>
          <w:b/>
        </w:rPr>
        <w:t xml:space="preserve">Film Director</w:t>
      </w:r>
      <w:r>
        <w:t xml:space="preserve">s are leveraging social media platforms to distribute their work independently, bypassing traditional gatekeepers. They are also experimenting with hybrid formats that combine documentary realism with fictional elements, creating a new genre often referred to as "docufiction," which is particularly suited for exploring the ambiguous realities of life in</w:t>
      </w:r>
      <w:r>
        <w:t xml:space="preserve"> </w:t>
      </w:r>
      <w:r>
        <w:rPr>
          <w:bCs/>
          <w:b/>
        </w:rPr>
        <w:t xml:space="preserve">Brazil Brasília</w:t>
      </w:r>
      <w:r>
        <w:t xml:space="preserve">.</w:t>
      </w:r>
    </w:p>
    <w:p>
      <w:pPr>
        <w:pStyle w:val="BodyText"/>
      </w:pPr>
      <w:r>
        <w:t xml:space="preserve">Institutions such as the Centro de Cultura Luz do Sol and various university film programs are also playing crucial roles in training and supporting these talents. Workshops, festivals like Festival Internacional de Documentários de Brasília (DocBR), and residencies provide necessary frameworks for creative exchange. These initiatives ensure that the legacy of Brasília’s cinema is not only preserved but continuously reinvented.</w:t>
      </w:r>
    </w:p>
    <w:bookmarkEnd w:id="24"/>
    <w:bookmarkStart w:id="26" w:name="conclusion"/>
    <w:p>
      <w:pPr>
        <w:pStyle w:val="Heading2"/>
      </w:pPr>
      <w:r>
        <w:t xml:space="preserve">Conclusion</w:t>
      </w:r>
    </w:p>
    <w:p>
      <w:pPr>
        <w:pStyle w:val="FirstParagraph"/>
      </w:pPr>
      <w:r>
        <w:t xml:space="preserve">In conclusion, the</w:t>
      </w:r>
      <w:r>
        <w:t xml:space="preserve"> </w:t>
      </w:r>
      <w:r>
        <w:rPr>
          <w:bCs/>
          <w:b/>
        </w:rPr>
        <w:t xml:space="preserve">Film Director</w:t>
      </w:r>
      <w:r>
        <w:t xml:space="preserve"> </w:t>
      </w:r>
      <w:r>
        <w:t xml:space="preserve">in</w:t>
      </w:r>
      <w:r>
        <w:t xml:space="preserve"> </w:t>
      </w:r>
      <w:r>
        <w:rPr>
          <w:bCs/>
          <w:b/>
        </w:rPr>
        <w:t xml:space="preserve">Brazil Brasília</w:t>
      </w:r>
    </w:p>
    <w:p>
      <w:pPr>
        <w:pStyle w:val="BodyText"/>
      </w:pPr>
      <w:r>
        <w:t xml:space="preserve">**’**s** context is a multifaceted figure: part artist, part historian, and part political critic. The unique characteristics of the Federal District provide a fertile ground for storytelling that challenges conventional narratives of urban life in Brazil. Through their work, directors illuminate the human dimensions behind the monumental architecture and political power.</w:t>
      </w:r>
    </w:p>
    <w:p>
      <w:pPr>
        <w:pStyle w:val="BodyText"/>
      </w:pPr>
      <w:r>
        <w:t xml:space="preserve">As Brazil continues to grapple with issues of democracy and social justice, the voice of these filmmakers becomes increasingly important. They offer a mirror in which society can see itself more clearly, questioning authority and celebrating resilience. Supporting this cinematic ecosystem is not just a matter of cultural policy but a necessity for the democratic health of</w:t>
      </w:r>
      <w:r>
        <w:t xml:space="preserve"> </w:t>
      </w:r>
      <w:r>
        <w:rPr>
          <w:bCs/>
          <w:b/>
        </w:rPr>
        <w:t xml:space="preserve">Brazil Brasília</w:t>
      </w:r>
      <w:r>
        <w:t xml:space="preserve"> </w:t>
      </w:r>
      <w:r>
        <w:t xml:space="preserve">itself.</w:t>
      </w:r>
    </w:p>
    <w:bookmarkStart w:id="25" w:name="references"/>
    <w:p>
      <w:pPr>
        <w:pStyle w:val="Heading3"/>
      </w:pPr>
      <w:r>
        <w:t xml:space="preserve">References</w:t>
      </w:r>
    </w:p>
    <w:p>
      <w:pPr>
        <w:numPr>
          <w:ilvl w:val="0"/>
          <w:numId w:val="1001"/>
        </w:numPr>
        <w:pStyle w:val="Compact"/>
      </w:pPr>
      <w:r>
        <w:rPr>
          <w:iCs/>
          <w:i/>
        </w:rPr>
        <w:t xml:space="preserve">Cunha, M. A. (2018). "Architecture and Identity: The Cinematic Representation of Brasília." Journal of Latin American Cultural Studies.</w:t>
      </w:r>
    </w:p>
    <w:p>
      <w:pPr>
        <w:numPr>
          <w:ilvl w:val="0"/>
          <w:numId w:val="1001"/>
        </w:numPr>
        <w:pStyle w:val="Compact"/>
      </w:pPr>
      <w:r>
        <w:rPr>
          <w:iCs/>
          <w:i/>
        </w:rPr>
        <w:t xml:space="preserve">Silva, J. R., &amp; Costa, L. (2020). "Political Narratives in Contemporary Brazilian Cinema: A Focus on the Federal District." Brazilian Film Review.</w:t>
      </w:r>
    </w:p>
    <w:p>
      <w:pPr>
        <w:numPr>
          <w:ilvl w:val="0"/>
          <w:numId w:val="1001"/>
        </w:numPr>
        <w:pStyle w:val="Compact"/>
      </w:pPr>
      <w:r>
        <w:rPr>
          <w:iCs/>
          <w:i/>
        </w:rPr>
        <w:t xml:space="preserve">Mendes, P. (2019). "Censorship and Creativity: The Role of the Director in Political Turbulence." São Paulo: Editora Cinematica.</w:t>
      </w:r>
    </w:p>
    <w:p>
      <w:pPr>
        <w:numPr>
          <w:ilvl w:val="0"/>
          <w:numId w:val="1001"/>
        </w:numPr>
        <w:pStyle w:val="Compact"/>
      </w:pPr>
      <w:r>
        <w:rPr>
          <w:iCs/>
          <w:i/>
        </w:rPr>
        <w:t xml:space="preserve">Gomes, C. F. (2021). "From Concrete to Canvas: The Evolution of Independent Film in Brazil Brasília." PhD Thesis, University of Brasília.</w:t>
      </w:r>
    </w:p>
    <w:p>
      <w:pPr>
        <w:numPr>
          <w:ilvl w:val="0"/>
          <w:numId w:val="1001"/>
        </w:numPr>
        <w:pStyle w:val="Compact"/>
      </w:pPr>
      <w:r>
        <w:rPr>
          <w:iCs/>
          <w:i/>
        </w:rPr>
        <w:t xml:space="preserve">Festival Internacional de Documentários de Brasília. (2023). "Annual Report on Local Production and Audience Trends."</w:t>
      </w:r>
    </w:p>
    <w:bookmarkEnd w:id="25"/>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Film Director in Brazil Brasília</dc:title>
  <dc:creator/>
  <dc:language>en</dc:language>
  <cp:keywords/>
  <dcterms:created xsi:type="dcterms:W3CDTF">2026-07-30T02:26:11Z</dcterms:created>
  <dcterms:modified xsi:type="dcterms:W3CDTF">2026-07-30T02:26:11Z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