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8" w:name="Xc06102e2e9fe4328a7f4d79f116f0a8bdd30fde"/>
    <w:p>
      <w:pPr>
        <w:pStyle w:val="Heading1"/>
      </w:pPr>
      <w:r>
        <w:t xml:space="preserve">The Art and Influence of the Film Director in Contemporary China Beijing</w:t>
      </w:r>
    </w:p>
    <w:p>
      <w:pPr>
        <w:pStyle w:val="FirstParagraph"/>
      </w:pPr>
      <w:r>
        <w:rPr>
          <w:bCs/>
          <w:b/>
        </w:rPr>
        <w:t xml:space="preserve">Abstract:</w:t>
      </w:r>
      <w:r>
        <w:t xml:space="preserve"> </w:t>
      </w:r>
      <w:r>
        <w:t xml:space="preserve">This research paper explores the pivotal role of the film director within the cultural and industrial landscape of China Beijing. It examines how directors navigate censorship, embrace technological innovation, and reinterpret traditional narratives to create globally resonant cinema. By analyzing key trends in Beijing's thriving film sector, this document highlights the unique position of the director as both an artist and a cultural ambassador.</w:t>
      </w:r>
    </w:p>
    <w:bookmarkStart w:id="20" w:name="introduction"/>
    <w:p>
      <w:pPr>
        <w:pStyle w:val="Heading2"/>
      </w:pPr>
      <w:r>
        <w:t xml:space="preserve">Introduction</w:t>
      </w:r>
    </w:p>
    <w:p>
      <w:pPr>
        <w:pStyle w:val="FirstParagraph"/>
      </w:pPr>
      <w:r>
        <w:t xml:space="preserve">In the global cinematic landscape, no city is more dynamic or politically significant than China Beijing. As the capital of China and a hub for state media, policy-making, and artistic production, Beijing serves as the nerve center for the nation's film industry. At the heart of this complex ecosystem is the</w:t>
      </w:r>
      <w:r>
        <w:t xml:space="preserve"> </w:t>
      </w:r>
      <w:r>
        <w:rPr>
          <w:bCs/>
          <w:b/>
        </w:rPr>
        <w:t xml:space="preserve">Film Director</w:t>
      </w:r>
      <w:r>
        <w:t xml:space="preserve">. Unlike in many Western markets where directorial autonomy may be less constrained by state ideology, directors operating within China Beijing must balance artistic integrity with strict regulatory frameworks. This paper argues that modern</w:t>
      </w:r>
      <w:r>
        <w:t xml:space="preserve"> </w:t>
      </w:r>
      <w:r>
        <w:rPr>
          <w:bCs/>
          <w:b/>
        </w:rPr>
        <w:t xml:space="preserve">Film Director</w:t>
      </w:r>
      <w:r>
        <w:t xml:space="preserve">s in China Beijing have evolved into sophisticated cultural navigators, capable of producing work that is both locally relevant and internationally competitive.</w:t>
      </w:r>
    </w:p>
    <w:bookmarkEnd w:id="20"/>
    <w:bookmarkStart w:id="21" w:name="X97e659b1b62fd2e01519bbd2b9aa9d921ff851c"/>
    <w:p>
      <w:pPr>
        <w:pStyle w:val="Heading2"/>
      </w:pPr>
      <w:r>
        <w:t xml:space="preserve">The Strategic Position of China Beijing in Global Cinema</w:t>
      </w:r>
    </w:p>
    <w:p>
      <w:pPr>
        <w:pStyle w:val="FirstParagraph"/>
      </w:pPr>
      <w:r>
        <w:t xml:space="preserve">To understand the role of the director, one must first understand the environment. China Beijing is not merely a location; it is a symbolic capital. It houses major production studios, film festivals such as the Beijing International Film Festival (BJIFF), and government bodies like the National Radio and Television Administration (NRTA). Consequently, films produced or approved in</w:t>
      </w:r>
      <w:r>
        <w:t xml:space="preserve"> </w:t>
      </w:r>
      <w:r>
        <w:rPr>
          <w:bCs/>
          <w:b/>
        </w:rPr>
        <w:t xml:space="preserve">China Beijing</w:t>
      </w:r>
      <w:r>
        <w:t xml:space="preserve"> </w:t>
      </w:r>
      <w:r>
        <w:t xml:space="preserve">often carry specific cultural weight.</w:t>
      </w:r>
    </w:p>
    <w:p>
      <w:pPr>
        <w:pStyle w:val="BodyText"/>
      </w:pPr>
      <w:r>
        <w:t xml:space="preserve">The infrastructure in China Beijing supports a high volume of production. From historical epics set against the backdrop of the Forbidden City to modern sci-fi narratives reflecting urbanization, the city provides a unique canvas. The directors working here are tasked with capturing the essence of Chinese modernity while honoring ancient traditions. This duality is crucial for understanding their creative choices.</w:t>
      </w:r>
    </w:p>
    <w:bookmarkEnd w:id="21"/>
    <w:bookmarkStart w:id="22" w:name="X01720849573ef40f9e9cb405e7ec8e71668fb98"/>
    <w:p>
      <w:pPr>
        <w:pStyle w:val="Heading2"/>
      </w:pPr>
      <w:r>
        <w:t xml:space="preserve">Navigating Censorship and Creative Expression</w:t>
      </w:r>
    </w:p>
    <w:p>
      <w:pPr>
        <w:pStyle w:val="FirstParagraph"/>
      </w:pPr>
      <w:r>
        <w:t xml:space="preserve">A defining characteristic of being a</w:t>
      </w:r>
      <w:r>
        <w:t xml:space="preserve"> </w:t>
      </w:r>
      <w:r>
        <w:rPr>
          <w:bCs/>
          <w:b/>
        </w:rPr>
        <w:t xml:space="preserve">Film Director</w:t>
      </w:r>
      <w:r>
        <w:t xml:space="preserve"> </w:t>
      </w:r>
      <w:r>
        <w:t xml:space="preserve">in China Beijing is the negotiation with censorship. The state maintains strict guidelines on content, particularly regarding politics, history, and social stability. However, rather than stifling creativity entirely, these constraints have forced directors to develop new linguistic tools.</w:t>
      </w:r>
    </w:p>
    <w:p>
      <w:pPr>
        <w:pStyle w:val="BodyText"/>
      </w:pPr>
      <w:r>
        <w:t xml:space="preserve">Directors in this region often employ allegory and subtext to explore sensitive themes. For instance, historical dramas may critique contemporary issues through the lens of past dynasties. This method allows the</w:t>
      </w:r>
      <w:r>
        <w:t xml:space="preserve"> </w:t>
      </w:r>
      <w:r>
        <w:rPr>
          <w:bCs/>
          <w:b/>
        </w:rPr>
        <w:t xml:space="preserve">Film Director</w:t>
      </w:r>
      <w:r>
        <w:t xml:space="preserve"> </w:t>
      </w:r>
      <w:r>
        <w:t xml:space="preserve">to maintain a degree of artistic freedom while adhering to regulations. The challenge lies in crafting a narrative that resonates with local audiences who understand these nuances, while also remaining accessible to international viewers at festivals.</w:t>
      </w:r>
    </w:p>
    <w:bookmarkEnd w:id="22"/>
    <w:bookmarkStart w:id="23" w:name="Xfe875f0fe3a430ff7a6eb9a091fd3c8dcab7511"/>
    <w:p>
      <w:pPr>
        <w:pStyle w:val="Heading2"/>
      </w:pPr>
      <w:r>
        <w:t xml:space="preserve">The Rise of National Identity and "Main Melody" Cinema</w:t>
      </w:r>
    </w:p>
    <w:p>
      <w:pPr>
        <w:pStyle w:val="FirstParagraph"/>
      </w:pPr>
      <w:r>
        <w:t xml:space="preserve">In recent years, the Chinese government has encouraged the production of "Main Melody" films—movies that promote patriotic values and national pride. Directors in China Beijing have adapted to this trend by blending high-budget spectacle with ideological messaging. Films such as</w:t>
      </w:r>
      <w:r>
        <w:t xml:space="preserve"> </w:t>
      </w:r>
      <w:r>
        <w:rPr>
          <w:iCs/>
          <w:i/>
        </w:rPr>
        <w:t xml:space="preserve">The Wandering Earth</w:t>
      </w:r>
      <w:r>
        <w:t xml:space="preserve"> </w:t>
      </w:r>
      <w:r>
        <w:t xml:space="preserve">or</w:t>
      </w:r>
      <w:r>
        <w:t xml:space="preserve"> </w:t>
      </w:r>
      <w:r>
        <w:rPr>
          <w:iCs/>
          <w:i/>
        </w:rPr>
        <w:t xml:space="preserve">My People, My Country</w:t>
      </w:r>
      <w:r>
        <w:t xml:space="preserve"> </w:t>
      </w:r>
      <w:r>
        <w:t xml:space="preserve">demonstrate how a</w:t>
      </w:r>
      <w:r>
        <w:t xml:space="preserve"> </w:t>
      </w:r>
      <w:r>
        <w:rPr>
          <w:bCs/>
          <w:b/>
        </w:rPr>
        <w:t xml:space="preserve">Film Director</w:t>
      </w:r>
      <w:r>
        <w:t xml:space="preserve"> </w:t>
      </w:r>
      <w:r>
        <w:t xml:space="preserve">can utilize blockbuster aesthetics to serve nationalistic narratives.</w:t>
      </w:r>
    </w:p>
    <w:p>
      <w:pPr>
        <w:pStyle w:val="BodyText"/>
      </w:pPr>
      <w:r>
        <w:t xml:space="preserve">This shift represents a strategic pivot for directors in China Beijing. They are no longer just storytellers; they are contributors to the nation's soft power projection. By aligning their artistic vision with state-approved themes, these directors ensure wider distribution and box office success within the vast Chinese market, which is centered largely around Beijing-based release strategies.</w:t>
      </w:r>
    </w:p>
    <w:bookmarkEnd w:id="23"/>
    <w:bookmarkStart w:id="24" w:name="X8c4bd9d947a4b36e488b002ae0da1357ba416d1"/>
    <w:p>
      <w:pPr>
        <w:pStyle w:val="Heading2"/>
      </w:pPr>
      <w:r>
        <w:t xml:space="preserve">Technological Innovation and Industrial Scale</w:t>
      </w:r>
    </w:p>
    <w:p>
      <w:pPr>
        <w:pStyle w:val="FirstParagraph"/>
      </w:pPr>
      <w:r>
        <w:t xml:space="preserve">The industrial landscape of China Beijing is rapidly modernizing. Major studios located in the city's suburban districts are investing heavily in virtual production, CGI, and advanced sound design. The modern</w:t>
      </w:r>
      <w:r>
        <w:t xml:space="preserve"> </w:t>
      </w:r>
      <w:r>
        <w:rPr>
          <w:bCs/>
          <w:b/>
        </w:rPr>
        <w:t xml:space="preserve">Film Director</w:t>
      </w:r>
      <w:r>
        <w:t xml:space="preserve"> </w:t>
      </w:r>
      <w:r>
        <w:t xml:space="preserve">must possess technical literacy to collaborate effectively with visual effects teams.</w:t>
      </w:r>
    </w:p>
    <w:p>
      <w:pPr>
        <w:pStyle w:val="BodyText"/>
      </w:pPr>
      <w:r>
        <w:t xml:space="preserve">In China Beijing, the scale of production has increased dramatically. Directors are often managing large crews and international co-productions that originate from the capital's extensive network of investors. This industrial maturity allows directors to compete with Hollywood in terms of visual quality. The focus is shifting from purely narrative-driven cinema to immersive audiovisual experiences, a trend heavily supported by Beijing’s tech infrastructure.</w:t>
      </w:r>
    </w:p>
    <w:bookmarkEnd w:id="24"/>
    <w:bookmarkStart w:id="25" w:name="Xcb628566ed954cb20ae0270c026ef681a6bd926"/>
    <w:p>
      <w:pPr>
        <w:pStyle w:val="Heading2"/>
      </w:pPr>
      <w:r>
        <w:t xml:space="preserve">Cultural Diplomacy and International Reach</w:t>
      </w:r>
    </w:p>
    <w:p>
      <w:pPr>
        <w:pStyle w:val="FirstParagraph"/>
      </w:pPr>
      <w:r>
        <w:t xml:space="preserve">Films produced in China Beijing often serve as tools of cultural diplomacy. Through international film festivals and streaming platforms, directors present Chinese culture to the world. However, this presents a unique challenge: how to avoid exoticization while maintaining authenticity.</w:t>
      </w:r>
    </w:p>
    <w:p>
      <w:pPr>
        <w:pStyle w:val="BodyText"/>
      </w:pPr>
      <w:r>
        <w:t xml:space="preserve">A successful</w:t>
      </w:r>
      <w:r>
        <w:t xml:space="preserve"> </w:t>
      </w:r>
      <w:r>
        <w:rPr>
          <w:bCs/>
          <w:b/>
        </w:rPr>
        <w:t xml:space="preserve">Film Director</w:t>
      </w:r>
      <w:r>
        <w:t xml:space="preserve"> </w:t>
      </w:r>
      <w:r>
        <w:t xml:space="preserve">in this context acts as a bridge between East and West. They must translate universal human emotions through a specifically Chinese lens rooted in Beijing’s cultural heritage. Whether depicting the silence of rural life or the chaos of urban expansion, these directors provide insight into the Chinese psyche, challenging Western stereotypes and offering a more nuanced view of China.</w:t>
      </w:r>
    </w:p>
    <w:bookmarkEnd w:id="25"/>
    <w:bookmarkStart w:id="26" w:name="challenges-for-emerging-directors"/>
    <w:p>
      <w:pPr>
        <w:pStyle w:val="Heading2"/>
      </w:pPr>
      <w:r>
        <w:t xml:space="preserve">Challenges for Emerging Directors</w:t>
      </w:r>
    </w:p>
    <w:p>
      <w:pPr>
        <w:pStyle w:val="FirstParagraph"/>
      </w:pPr>
      <w:r>
        <w:t xml:space="preserve">While established names dominate the headlines in China Beijing, emerging filmmakers face significant hurdles. The competition is fierce, and the barrier to entry for studio financing is high. Young directors often start in independent sectors or television before transitioning to feature films. They must learn quickly how to pitch projects that align with both artistic goals and market demands.</w:t>
      </w:r>
    </w:p>
    <w:p>
      <w:pPr>
        <w:pStyle w:val="BodyText"/>
      </w:pPr>
      <w:r>
        <w:t xml:space="preserve">Furthermore, the rapid pace of change in Beijing’s tech industry requires continuous learning. Directors who fail to adapt to new distribution models, such as short-form video content or VR experiences, risk obsolescence. The role of the director is thus becoming increasingly multidisciplinary.</w:t>
      </w:r>
    </w:p>
    <w:bookmarkEnd w:id="26"/>
    <w:bookmarkStart w:id="27" w:name="conclusion"/>
    <w:p>
      <w:pPr>
        <w:pStyle w:val="Heading2"/>
      </w:pPr>
      <w:r>
        <w:t xml:space="preserve">Conclusion</w:t>
      </w:r>
    </w:p>
    <w:p>
      <w:pPr>
        <w:pStyle w:val="FirstParagraph"/>
      </w:pPr>
      <w:r>
        <w:t xml:space="preserve">In conclusion, the film director in China Beijing occupies a unique and influential position within the global arts community. They are not only creators of art but also navigators of complex political, industrial, and cultural landscapes. By balancing state expectations with creative innovation, directors in this region contribute significantly to China's growing soft power.</w:t>
      </w:r>
    </w:p>
    <w:p>
      <w:pPr>
        <w:pStyle w:val="BodyText"/>
      </w:pPr>
      <w:r>
        <w:t xml:space="preserve">As the film industry in China Beijing continues to evolve, driven by technological advancement and global integration, the role of the director will only grow more pivotal. Future research should focus on how digital platforms are reshaping directorial autonomy and how emerging voices from this region will redefine cinematic storytelling in the 21st century. Ultimately, understanding the film director in China Beijing is essential for understanding contemporary Chinese culture itself.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Influence of the Film Director in Contemporary China Beijing</dc:title>
  <dc:creator/>
  <dc:language>en</dc:language>
  <cp:keywords/>
  <dcterms:created xsi:type="dcterms:W3CDTF">2026-07-29T19:34:38Z</dcterms:created>
  <dcterms:modified xsi:type="dcterms:W3CDTF">2026-07-29T19:34:38Z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