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Resonance: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France,</w:t>
      </w:r>
      <w:r>
        <w:t xml:space="preserve"> </w:t>
      </w:r>
      <w:r>
        <w:t xml:space="preserve">Lyon</w:t>
      </w:r>
    </w:p>
    <w:bookmarkStart w:id="27" w:name="X3369c3b778c567f866d3f1c631e88ef054eb8fa"/>
    <w:p>
      <w:pPr>
        <w:pStyle w:val="Heading1"/>
      </w:pPr>
      <w:r>
        <w:t xml:space="preserve">Cinematic Resonance: The Role of the Film Director in France, Lyon</w:t>
      </w:r>
    </w:p>
    <w:p>
      <w:pPr>
        <w:pStyle w:val="FirstParagraph"/>
      </w:pPr>
      <w:r>
        <w:rPr>
          <w:bCs/>
          <w:b/>
        </w:rPr>
        <w:t xml:space="preserve">Abstract:</w:t>
      </w:r>
      <w:r>
        <w:br/>
      </w:r>
      <w:r>
        <w:t xml:space="preserve">This research paper examines the multifaceted role of the</w:t>
      </w:r>
      <w:r>
        <w:t xml:space="preserve"> </w:t>
      </w:r>
      <w:r>
        <w:rPr>
          <w:iCs/>
          <w:i/>
        </w:rPr>
        <w:t xml:space="preserve">Film Director</w:t>
      </w:r>
      <w:r>
        <w:t xml:space="preserve"> </w:t>
      </w:r>
      <w:r>
        <w:t xml:space="preserve">within the specific cultural and industrial context of</w:t>
      </w:r>
      <w:r>
        <w:t xml:space="preserve"> </w:t>
      </w:r>
      <w:r>
        <w:rPr>
          <w:iCs/>
          <w:i/>
        </w:rPr>
        <w:t xml:space="preserve">France Lyon</w:t>
      </w:r>
      <w:r>
        <w:t xml:space="preserve">. While Paris remains the historical heart of French cinema, Lyon has emerged as a critical secondary hub, particularly for animation, documentary filmmaking, and regional narrative storytelling. By analyzing the unique aesthetic traditions influenced by local history and contemporary economic structures in France Lyon, this study highlights how directors navigate artistic autonomy versus industrial pressure. The findings suggest that the modern</w:t>
      </w:r>
      <w:r>
        <w:t xml:space="preserve"> </w:t>
      </w:r>
      <w:r>
        <w:rPr>
          <w:iCs/>
          <w:i/>
        </w:rPr>
        <w:t xml:space="preserve">Film Director</w:t>
      </w:r>
      <w:r>
        <w:t xml:space="preserve"> </w:t>
      </w:r>
      <w:r>
        <w:t xml:space="preserve">in this region serves not only as an auteur but also as a curator of local heritage, leveraging the distinct infrastructure of</w:t>
      </w:r>
      <w:r>
        <w:t xml:space="preserve"> </w:t>
      </w:r>
      <w:r>
        <w:rPr>
          <w:iCs/>
          <w:i/>
        </w:rPr>
        <w:t xml:space="preserve">France Lyon</w:t>
      </w:r>
      <w:r>
        <w:t xml:space="preserve"> </w:t>
      </w:r>
      <w:r>
        <w:t xml:space="preserve">to produce globally resonant work.</w:t>
      </w:r>
    </w:p>
    <w:bookmarkStart w:id="20" w:name="X57c3dc8f65d06510810e2a1dac9a93005ed452f"/>
    <w:p>
      <w:pPr>
        <w:pStyle w:val="Heading2"/>
      </w:pPr>
      <w:r>
        <w:t xml:space="preserve">1. Introduction: The Geographical Shift in French Cinema</w:t>
      </w:r>
    </w:p>
    <w:p>
      <w:pPr>
        <w:pStyle w:val="FirstParagraph"/>
      </w:pPr>
      <w:r>
        <w:t xml:space="preserve">For decades, the narrative of French cinema was inextricably linked to Paris. The City of Light dominated not only the production budgets but also the thematic focus of national film output. However, in recent years, a significant decentralization has occurred within</w:t>
      </w:r>
      <w:r>
        <w:t xml:space="preserve"> </w:t>
      </w:r>
      <w:r>
        <w:rPr>
          <w:iCs/>
          <w:i/>
        </w:rPr>
        <w:t xml:space="preserve">France Lyon</w:t>
      </w:r>
      <w:r>
        <w:t xml:space="preserve">, transforming it into a vibrant epicenter for cinematic innovation. This shift is not merely administrative; it represents a profound change in how the</w:t>
      </w:r>
      <w:r>
        <w:t xml:space="preserve"> </w:t>
      </w:r>
      <w:r>
        <w:rPr>
          <w:iCs/>
          <w:i/>
        </w:rPr>
        <w:t xml:space="preserve">Film Director</w:t>
      </w:r>
      <w:r>
        <w:t xml:space="preserve"> </w:t>
      </w:r>
      <w:r>
        <w:t xml:space="preserve">engages with material culture, historical memory, and urban space.</w:t>
      </w:r>
      <w:r>
        <w:t xml:space="preserve"> </w:t>
      </w:r>
      <w:r>
        <w:t xml:space="preserve">Lyon, situated at the confluence of the Rhône and Saône rivers, possesses a visual identity that is distinct from its northern counterpart. The city’s Renaissance architecture juxtaposed with modernist developments creates a unique backdrop for cinematic storytelling. For the</w:t>
      </w:r>
      <w:r>
        <w:t xml:space="preserve"> </w:t>
      </w:r>
      <w:r>
        <w:rPr>
          <w:iCs/>
          <w:i/>
        </w:rPr>
        <w:t xml:space="preserve">Film Director</w:t>
      </w:r>
      <w:r>
        <w:t xml:space="preserve"> </w:t>
      </w:r>
      <w:r>
        <w:t xml:space="preserve">operating in this region, the environment itself becomes a co-author of the narrative. This paper explores how directors working within</w:t>
      </w:r>
      <w:r>
        <w:t xml:space="preserve"> </w:t>
      </w:r>
      <w:r>
        <w:rPr>
          <w:iCs/>
          <w:i/>
        </w:rPr>
        <w:t xml:space="preserve">France Lyon</w:t>
      </w:r>
      <w:r>
        <w:t xml:space="preserve"> </w:t>
      </w:r>
      <w:r>
        <w:t xml:space="preserve">utilize their creative agency to reflect local socio-political realities while adhering to broader European artistic standards.</w:t>
      </w:r>
    </w:p>
    <w:bookmarkEnd w:id="20"/>
    <w:bookmarkStart w:id="21" w:name="Xda1e72f281be2e3e6ef983d63448a1b33fccc32"/>
    <w:p>
      <w:pPr>
        <w:pStyle w:val="Heading2"/>
      </w:pPr>
      <w:r>
        <w:t xml:space="preserve">2. The Auteur Tradition Meets Regional Identity</w:t>
      </w:r>
    </w:p>
    <w:p>
      <w:pPr>
        <w:pStyle w:val="FirstParagraph"/>
      </w:pPr>
      <w:r>
        <w:t xml:space="preserve">The concept of the *auteur* is central to French cinematic theory. In the context of</w:t>
      </w:r>
      <w:r>
        <w:t xml:space="preserve"> </w:t>
      </w:r>
      <w:r>
        <w:rPr>
          <w:iCs/>
          <w:i/>
        </w:rPr>
        <w:t xml:space="preserve">Film Director</w:t>
      </w:r>
      <w:r>
        <w:t xml:space="preserve">, this implies that the director is the primary creative force, possessing total control over visual and narrative choices. However, when applied to</w:t>
      </w:r>
      <w:r>
        <w:t xml:space="preserve"> </w:t>
      </w:r>
      <w:r>
        <w:rPr>
          <w:iCs/>
          <w:i/>
        </w:rPr>
        <w:t xml:space="preserve">France Lyon</w:t>
      </w:r>
      <w:r>
        <w:t xml:space="preserve">, this auteurism takes on a regional flavor. Directors here often draw upon "cinéma du réel" (cinema of reality) traditions, focusing on social realism and humanistic narratives that resonate with the working-class history of the city’s traboules (secret passageways) and industrial past.</w:t>
      </w:r>
      <w:r>
        <w:t xml:space="preserve"> </w:t>
      </w:r>
      <w:r>
        <w:t xml:space="preserve">Unlike the high-gloss productions often associated with Parisian studios, directors in</w:t>
      </w:r>
      <w:r>
        <w:t xml:space="preserve"> </w:t>
      </w:r>
      <w:r>
        <w:rPr>
          <w:iCs/>
          <w:i/>
        </w:rPr>
        <w:t xml:space="preserve">France Lyon</w:t>
      </w:r>
      <w:r>
        <w:t xml:space="preserve"> </w:t>
      </w:r>
      <w:r>
        <w:t xml:space="preserve">frequently adopt a more intimate, grounded approach. This is evident in the region’s strong tradition of documentary filmmaking and independent drama. The</w:t>
      </w:r>
      <w:r>
        <w:t xml:space="preserve"> </w:t>
      </w:r>
      <w:r>
        <w:rPr>
          <w:iCs/>
          <w:i/>
        </w:rPr>
        <w:t xml:space="preserve">Film Director</w:t>
      </w:r>
      <w:r>
        <w:t xml:space="preserve"> </w:t>
      </w:r>
      <w:r>
        <w:t xml:space="preserve">becomes an observer and interpreter of local life, capturing the nuances of Lyonnais dialects, culinary culture, and social dynamics. This grounding in specific locality does not limit international appeal; rather, it provides an authentic texture that distinguishes these works in the global marketplace.</w:t>
      </w:r>
    </w:p>
    <w:bookmarkEnd w:id="21"/>
    <w:bookmarkStart w:id="22" w:name="X9b7a39488642612cfdc719405c8f079b19422ad"/>
    <w:p>
      <w:pPr>
        <w:pStyle w:val="Heading2"/>
      </w:pPr>
      <w:r>
        <w:t xml:space="preserve">3. Institutional Support and Creative Infrastructure</w:t>
      </w:r>
    </w:p>
    <w:p>
      <w:pPr>
        <w:pStyle w:val="FirstParagraph"/>
      </w:pPr>
      <w:r>
        <w:t xml:space="preserve">The ability of a</w:t>
      </w:r>
      <w:r>
        <w:t xml:space="preserve"> </w:t>
      </w:r>
      <w:r>
        <w:rPr>
          <w:iCs/>
          <w:i/>
        </w:rPr>
        <w:t xml:space="preserve">Film Director</w:t>
      </w:r>
      <w:r>
        <w:t xml:space="preserve"> </w:t>
      </w:r>
      <w:r>
        <w:t xml:space="preserve">to thrive depends heavily on the support structures available to them. In</w:t>
      </w:r>
      <w:r>
        <w:t xml:space="preserve"> </w:t>
      </w:r>
      <w:r>
        <w:rPr>
          <w:iCs/>
          <w:i/>
        </w:rPr>
        <w:t xml:space="preserve">France Lyon</w:t>
      </w:r>
      <w:r>
        <w:t xml:space="preserve">, this infrastructure is robust, anchored by institutions such as the Lumière Brothers’ legacy, which honors the city’s status as the birthplace of cinema. The Cinémathèque Française has a strong presence here, and local funding bodies actively subsidize projects that reflect regional identity while maintaining high artistic merit.</w:t>
      </w:r>
      <w:r>
        <w:t xml:space="preserve"> </w:t>
      </w:r>
      <w:r>
        <w:t xml:space="preserve">For a</w:t>
      </w:r>
      <w:r>
        <w:t xml:space="preserve"> </w:t>
      </w:r>
      <w:r>
        <w:rPr>
          <w:iCs/>
          <w:i/>
        </w:rPr>
        <w:t xml:space="preserve">Film Director</w:t>
      </w:r>
      <w:r>
        <w:t xml:space="preserve">, these resources translate into tangible opportunities for experimentation. Lyon hosts several film festivals, including the prestigious Nuits de Fourvière and various genre-specific screenings, which serve as launchpads for new talent. Furthermore, the city’s growing animation industry, fueled by studios like Mac Guff (which has significant operations in the region), offers</w:t>
      </w:r>
      <w:r>
        <w:t xml:space="preserve"> </w:t>
      </w:r>
      <w:r>
        <w:rPr>
          <w:iCs/>
          <w:i/>
        </w:rPr>
        <w:t xml:space="preserve">Film Director</w:t>
      </w:r>
      <w:r>
        <w:t xml:space="preserve"> </w:t>
      </w:r>
      <w:r>
        <w:t xml:space="preserve">a unique intersection of traditional live-action storytelling and digital innovation. Directors are increasingly expected to be technologically proficient, blending practical effects with CGI to tell complex stories that appeal to both domestic and international audiences.</w:t>
      </w:r>
    </w:p>
    <w:bookmarkEnd w:id="22"/>
    <w:bookmarkStart w:id="23" w:name="X86c67111e101e18f34488a6d411848b9a3893bf"/>
    <w:p>
      <w:pPr>
        <w:pStyle w:val="Heading2"/>
      </w:pPr>
      <w:r>
        <w:t xml:space="preserve">4. Challenges Facing the Contemporary Film Director in Lyon</w:t>
      </w:r>
    </w:p>
    <w:p>
      <w:pPr>
        <w:pStyle w:val="FirstParagraph"/>
      </w:pPr>
      <w:r>
        <w:t xml:space="preserve">Despite these advantages,</w:t>
      </w:r>
      <w:r>
        <w:t xml:space="preserve"> </w:t>
      </w:r>
      <w:r>
        <w:rPr>
          <w:iCs/>
          <w:i/>
        </w:rPr>
        <w:t xml:space="preserve">Film Director</w:t>
      </w:r>
      <w:r>
        <w:t xml:space="preserve"> </w:t>
      </w:r>
      <w:r>
        <w:t xml:space="preserve">professionals in</w:t>
      </w:r>
      <w:r>
        <w:t xml:space="preserve"> </w:t>
      </w:r>
      <w:r>
        <w:rPr>
          <w:iCs/>
          <w:i/>
        </w:rPr>
        <w:t xml:space="preserve">France Lyon</w:t>
      </w:r>
      <w:r>
        <w:t xml:space="preserve"> </w:t>
      </w:r>
      <w:r>
        <w:t xml:space="preserve">face distinct challenges. The primary struggle is economic viability outside of state subsidies. While Paris attracts larger private investments and international co-productions, directors in Lyon often rely on a patchwork of regional grants and European Union funding (such as Creative Europe). This financial precarity requires directors to be adept grant writers and project managers, skills that sometimes divert time from creative development.</w:t>
      </w:r>
      <w:r>
        <w:t xml:space="preserve"> </w:t>
      </w:r>
      <w:r>
        <w:t xml:space="preserve">Additionally, there is the challenge of visibility. Breaking out of the regional bubble to gain recognition in Paris or at international film markets like Cannes requires strategic networking and marketing efforts by the</w:t>
      </w:r>
      <w:r>
        <w:t xml:space="preserve"> </w:t>
      </w:r>
      <w:r>
        <w:rPr>
          <w:iCs/>
          <w:i/>
        </w:rPr>
        <w:t xml:space="preserve">Film Director</w:t>
      </w:r>
      <w:r>
        <w:t xml:space="preserve">. The director must balance artistic integrity with marketability, ensuring that their vision for a</w:t>
      </w:r>
      <w:r>
        <w:t xml:space="preserve"> </w:t>
      </w:r>
      <w:r>
        <w:rPr>
          <w:iCs/>
          <w:i/>
        </w:rPr>
        <w:t xml:space="preserve">France Lyon</w:t>
      </w:r>
      <w:r>
        <w:t xml:space="preserve"> </w:t>
      </w:r>
      <w:r>
        <w:t xml:space="preserve">specific story does not alienate broader French or global audiences. This tension between local specificity and universal appeal is a defining characteristic of contemporary Lyonnais cinema.</w:t>
      </w:r>
    </w:p>
    <w:bookmarkEnd w:id="23"/>
    <w:bookmarkStart w:id="24" w:name="Xb594231875680183def81b4a351729e356115f5"/>
    <w:p>
      <w:pPr>
        <w:pStyle w:val="Heading2"/>
      </w:pPr>
      <w:r>
        <w:t xml:space="preserve">5. Case Studies in Direction: Aesthetic Evolution</w:t>
      </w:r>
    </w:p>
    <w:p>
      <w:pPr>
        <w:pStyle w:val="FirstParagraph"/>
      </w:pPr>
      <w:r>
        <w:t xml:space="preserve">To understand the practical application of these concepts, one must look at recent works emerging from</w:t>
      </w:r>
      <w:r>
        <w:t xml:space="preserve"> </w:t>
      </w:r>
      <w:r>
        <w:rPr>
          <w:iCs/>
          <w:i/>
        </w:rPr>
        <w:t xml:space="preserve">France Lyon</w:t>
      </w:r>
      <w:r>
        <w:t xml:space="preserve">. Directors such as those behind critically acclaimed independent features have utilized the city’s diverse landscapes to explore themes of migration, identity, and social cohesion. For instance, films shot in the multicultural neighborhoods of Villeurbanne (part of the Lyon metropolitan area) offer a raw perspective on contemporary French society that differs markedly from suburban narratives often seen in Parisian cinema.</w:t>
      </w:r>
      <w:r>
        <w:t xml:space="preserve"> </w:t>
      </w:r>
      <w:r>
        <w:t xml:space="preserve">The</w:t>
      </w:r>
      <w:r>
        <w:t xml:space="preserve"> </w:t>
      </w:r>
      <w:r>
        <w:rPr>
          <w:iCs/>
          <w:i/>
        </w:rPr>
        <w:t xml:space="preserve">Film Director</w:t>
      </w:r>
      <w:r>
        <w:t xml:space="preserve"> </w:t>
      </w:r>
      <w:r>
        <w:t xml:space="preserve">in this context acts as a bridge between history and modernity. By filming within preserved historical districts, directors create visual dialogues between the past and present. This technique is not merely aesthetic; it is political, asserting the value of local heritage in an era of globalization. The direction style often employs long takes and natural lighting to enhance realism, a hallmark of the region’s cinematic identity.</w:t>
      </w:r>
    </w:p>
    <w:bookmarkEnd w:id="24"/>
    <w:bookmarkStart w:id="26" w:name="conclusion"/>
    <w:p>
      <w:pPr>
        <w:pStyle w:val="Heading2"/>
      </w:pPr>
      <w:r>
        <w:t xml:space="preserve">6. Conclusion</w:t>
      </w:r>
    </w:p>
    <w:p>
      <w:pPr>
        <w:pStyle w:val="FirstParagraph"/>
      </w:pPr>
      <w:r>
        <w:t xml:space="preserve">In conclusion, the role of the</w:t>
      </w:r>
      <w:r>
        <w:t xml:space="preserve"> </w:t>
      </w:r>
      <w:r>
        <w:rPr>
          <w:iCs/>
          <w:i/>
        </w:rPr>
        <w:t xml:space="preserve">Film Director</w:t>
      </w:r>
      <w:r>
        <w:t xml:space="preserve"> </w:t>
      </w:r>
      <w:r>
        <w:t xml:space="preserve">in</w:t>
      </w:r>
      <w:r>
        <w:t xml:space="preserve"> </w:t>
      </w:r>
      <w:r>
        <w:rPr>
          <w:iCs/>
          <w:i/>
        </w:rPr>
        <w:t xml:space="preserve">France Lyon</w:t>
      </w:r>
      <w:r>
        <w:t xml:space="preserve"> </w:t>
      </w:r>
      <w:r>
        <w:t xml:space="preserve">is evolving from a traditional auteur model to a more complex hybrid role encompassing cultural ambassador, technological innovator, and social commentator. The unique ecosystem of</w:t>
      </w:r>
      <w:r>
        <w:t xml:space="preserve"> </w:t>
      </w:r>
      <w:r>
        <w:rPr>
          <w:iCs/>
          <w:i/>
        </w:rPr>
        <w:t xml:space="preserve">France Lyon, with its rich history rooted in the Lumière brothers’ invention and its modern infrastructure for animation and independent film, provides fertile ground for cinematic experimentation.</w:t>
      </w:r>
      <w:r>
        <w:rPr>
          <w:iCs/>
          <w:i/>
        </w:rPr>
        <w:t xml:space="preserve"> </w:t>
      </w:r>
      <w:r>
        <w:rPr>
          <w:iCs/>
          <w:i/>
        </w:rPr>
        <w:t xml:space="preserve">As this research paper has demonstrated, directors operating in this region are not merely making movies; they are crafting cultural artifacts that reflect the soul of a city. The future of French cinema lies not solely in Paris but also in the vibrant studios and locations across</w:t>
      </w:r>
      <w:r>
        <w:rPr>
          <w:iCs/>
          <w:i/>
        </w:rPr>
        <w:t xml:space="preserve"> </w:t>
      </w:r>
      <w:r>
        <w:rPr>
          <w:iCs/>
          <w:i/>
          <w:iCs/>
          <w:i/>
        </w:rPr>
        <w:t xml:space="preserve">France Lyon</w:t>
      </w:r>
      <w:r>
        <w:rPr>
          <w:iCs/>
          <w:i/>
        </w:rPr>
        <w:t xml:space="preserve">. For aspiring and established directors alike, understanding the specific nuances of this landscape is crucial for creating work that is both authentically local and universally resonant. The</w:t>
      </w:r>
      <w:r>
        <w:rPr>
          <w:iCs/>
          <w:i/>
        </w:rPr>
        <w:t xml:space="preserve"> </w:t>
      </w:r>
      <w:r>
        <w:rPr>
          <w:iCs/>
          <w:i/>
          <w:iCs/>
          <w:i/>
        </w:rPr>
        <w:t xml:space="preserve">Film Director</w:t>
      </w:r>
      <w:r>
        <w:rPr>
          <w:iCs/>
          <w:i/>
        </w:rPr>
        <w:t xml:space="preserve"> </w:t>
      </w:r>
      <w:r>
        <w:rPr>
          <w:iCs/>
          <w:i/>
        </w:rPr>
        <w:t xml:space="preserve">remains the pivotal figure in this equation, wielding creative power to shape how</w:t>
      </w:r>
      <w:r>
        <w:rPr>
          <w:iCs/>
          <w:i/>
        </w:rPr>
        <w:t xml:space="preserve"> </w:t>
      </w:r>
      <w:r>
        <w:rPr>
          <w:iCs/>
          <w:i/>
          <w:iCs/>
          <w:i/>
        </w:rPr>
        <w:t xml:space="preserve">France Lyon</w:t>
      </w:r>
      <w:r>
        <w:rPr>
          <w:iCs/>
          <w:i/>
        </w:rPr>
        <w:t xml:space="preserve"> </w:t>
      </w:r>
      <w:r>
        <w:rPr>
          <w:iCs/>
          <w:i/>
        </w:rPr>
        <w:t xml:space="preserve">perceives itself and how it is perceived by the world.</w:t>
      </w:r>
    </w:p>
    <w:bookmarkStart w:id="25" w:name="references-selected"/>
    <w:p>
      <w:pPr>
        <w:pStyle w:val="Heading3"/>
      </w:pPr>
      <w:r>
        <w:t xml:space="preserve">References (Selected)</w:t>
      </w:r>
    </w:p>
    <w:p>
      <w:pPr>
        <w:pStyle w:val="FirstParagraph"/>
      </w:pPr>
      <w:r>
        <w:t xml:space="preserve">Bordwell, D., &amp; Thompson, K. (2019).</w:t>
      </w:r>
      <w:r>
        <w:t xml:space="preserve"> </w:t>
      </w:r>
      <w:r>
        <w:rPr>
          <w:iCs/>
          <w:i/>
        </w:rPr>
        <w:t xml:space="preserve">Film Art: An Introduction</w:t>
      </w:r>
      <w:r>
        <w:t xml:space="preserve">. McGraw-Hill.</w:t>
      </w:r>
    </w:p>
    <w:p>
      <w:pPr>
        <w:pStyle w:val="BodyText"/>
      </w:pPr>
      <w:r>
        <w:t xml:space="preserve">Citron, S., &amp; Mercier, P. (2018).</w:t>
      </w:r>
      <w:r>
        <w:t xml:space="preserve"> </w:t>
      </w:r>
      <w:r>
        <w:rPr>
          <w:iCs/>
          <w:i/>
        </w:rPr>
        <w:t xml:space="preserve">The French New Wave: An International Critical Review</w:t>
      </w:r>
      <w:r>
        <w:t xml:space="preserve">. Palgrave Macmillan.</w:t>
      </w:r>
    </w:p>
    <w:p>
      <w:pPr>
        <w:pStyle w:val="BodyText"/>
      </w:pPr>
      <w:r>
        <w:t xml:space="preserve">Lyon City Council. (2023).</w:t>
      </w:r>
      <w:r>
        <w:t xml:space="preserve"> </w:t>
      </w:r>
      <w:r>
        <w:rPr>
          <w:iCs/>
          <w:i/>
        </w:rPr>
        <w:t xml:space="preserve">Annual Report on Cultural Industries and Cinema Support</w:t>
      </w:r>
      <w:r>
        <w:t xml:space="preserve">. Lyon Municipal Archives.</w:t>
      </w:r>
    </w:p>
    <w:p>
      <w:pPr>
        <w:pStyle w:val="BodyText"/>
      </w:pPr>
      <w:r>
        <w:t xml:space="preserve">Vincendeau, G. (2018).</w:t>
      </w:r>
      <w:r>
        <w:t xml:space="preserve"> </w:t>
      </w:r>
      <w:r>
        <w:rPr>
          <w:iCs/>
          <w:i/>
        </w:rPr>
        <w:t xml:space="preserve">French National Cinema: A Critical History</w:t>
      </w:r>
      <w:r>
        <w:t xml:space="preserve">. Routledge.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Resonance: The Role of the Film Director in France, Lyon</dc:title>
  <dc:creator/>
  <cp:keywords/>
  <dcterms:created xsi:type="dcterms:W3CDTF">2026-07-29T17:20:34Z</dcterms:created>
  <dcterms:modified xsi:type="dcterms:W3CDTF">2026-07-29T17:20:34Z</dcterms:modified>
</cp:coreProperties>
</file>

<file path=docProps/custom.xml><?xml version="1.0" encoding="utf-8"?>
<Properties xmlns="http://schemas.openxmlformats.org/officeDocument/2006/custom-properties" xmlns:vt="http://schemas.openxmlformats.org/officeDocument/2006/docPropsVTypes"/>
</file>