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Auteur</w:t>
      </w:r>
      <w:r>
        <w:t xml:space="preserve"> </w:t>
      </w:r>
      <w:r>
        <w:t xml:space="preserve">in</w:t>
      </w:r>
      <w:r>
        <w:t xml:space="preserve"> </w:t>
      </w:r>
      <w:r>
        <w:t xml:space="preserve">the</w:t>
      </w:r>
      <w:r>
        <w:t xml:space="preserve"> </w:t>
      </w:r>
      <w:r>
        <w:t xml:space="preserve">Mediterranean:</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Film</w:t>
      </w:r>
      <w:r>
        <w:t xml:space="preserve"> </w:t>
      </w:r>
      <w:r>
        <w:t xml:space="preserve">Directors</w:t>
      </w:r>
      <w:r>
        <w:t xml:space="preserve"> </w:t>
      </w:r>
      <w:r>
        <w:t xml:space="preserve">in</w:t>
      </w:r>
      <w:r>
        <w:t xml:space="preserve"> </w:t>
      </w:r>
      <w:r>
        <w:t xml:space="preserve">France</w:t>
      </w:r>
      <w:r>
        <w:t xml:space="preserve"> </w:t>
      </w:r>
      <w:r>
        <w:t xml:space="preserve">Marseille</w:t>
      </w:r>
    </w:p>
    <w:bookmarkStart w:id="27" w:name="X7fbb91c7a415d4ddcb04700db7a77f5983f1b5c"/>
    <w:p>
      <w:pPr>
        <w:pStyle w:val="Heading1"/>
      </w:pPr>
      <w:r>
        <w:t xml:space="preserve">The Auteur in the Mediterranean: A Research Paper on Film Directors in France Marseille</w:t>
      </w:r>
    </w:p>
    <w:p>
      <w:pPr>
        <w:pStyle w:val="FirstParagraph"/>
      </w:pPr>
      <w:r>
        <w:rPr>
          <w:bCs/>
          <w:b/>
        </w:rPr>
        <w:t xml:space="preserve">Abstract</w:t>
      </w:r>
    </w:p>
    <w:p>
      <w:pPr>
        <w:pStyle w:val="BodyText"/>
      </w:pPr>
      <w:r>
        <w:t xml:space="preserve">This research paper examines the pivotal role of the film director as a cultural architect within the specific geographical and historical context of France Marseille. While often overshadowed by its neighbor, Paris, in the global cinematic imagination, Marseille has emerged as a vital hub for auteur cinema that reflects complex themes of migration, identity, and urban realism. By analyzing key directors associated with this port city and examining how their work contributes to the broader landscape of French cinema, this study highlights how the film director serves not only as a storyteller but as a critical commentator on social cohesion in modern France.</w:t>
      </w:r>
    </w:p>
    <w:bookmarkStart w:id="20" w:name="introduction"/>
    <w:p>
      <w:pPr>
        <w:pStyle w:val="Heading2"/>
      </w:pPr>
      <w:r>
        <w:t xml:space="preserve">1. Introduction</w:t>
      </w:r>
    </w:p>
    <w:p>
      <w:pPr>
        <w:pStyle w:val="FirstParagraph"/>
      </w:pPr>
      <w:r>
        <w:t xml:space="preserve">Cinema is frequently regarded as a mirror to society, and nowhere is this reflection more distorted yet truthful than in the portrayal of urban landscapes. In France Marseille, the film director has historically operated at the intersection of Mediterranean aesthetics and post-colonial reality. Unlike the polished salons often depicted in Parisian narratives, Marseille offers a gritty backdrop that demands a different directorial approach—one rooted in naturalism, sociological observation, and emotional rawness. This paper argues that directors working in or inspired by France Marseille utilize unique narrative strategies to address issues of diversity and belonging, thereby reshaping the definition of national identity through the lens of the camera.</w:t>
      </w:r>
    </w:p>
    <w:bookmarkEnd w:id="20"/>
    <w:bookmarkStart w:id="21" w:name="Xb8c983ea9edd201d103550c321f4dface458bb5"/>
    <w:p>
      <w:pPr>
        <w:pStyle w:val="Heading2"/>
      </w:pPr>
      <w:r>
        <w:t xml:space="preserve">2. Historical Context: The Port as a Narrative Engine</w:t>
      </w:r>
    </w:p>
    <w:p>
      <w:pPr>
        <w:pStyle w:val="FirstParagraph"/>
      </w:pPr>
      <w:r>
        <w:t xml:space="preserve">To understand the significance of any film director operating in this region, one must first understand France Marseille itself. Historically a gateway between Europe and Africa, the city has always been a site of cultural exchange and tension. Early French cinema touched upon these themes, but it was in the late 20th century that directors began to fully exploit the port city’s atmospheric complexity. The film director here is not merely recording events but is actively constructing a mythos around the port—the smells of spices, the chaos of markets, and the silence of abandoned warehouses.</w:t>
      </w:r>
    </w:p>
    <w:p>
      <w:pPr>
        <w:pStyle w:val="BodyText"/>
      </w:pPr>
      <w:r>
        <w:t xml:space="preserve">In this context, France Marseille serves as more than just a setting; it acts as a character that dictates pacing and tone. Directors working in this sphere must navigate the visual language of light and shadow inherent to Mediterranean environments. This geographical specificity distinguishes their work from directors based elsewhere in Europe, creating a distinct "Marseille School" of filmmaking that prioritizes texture and immediacy.</w:t>
      </w:r>
    </w:p>
    <w:bookmarkEnd w:id="21"/>
    <w:bookmarkStart w:id="22" w:name="Xd583a6b152b5c25b068d824fb64aeadd0aa92d9"/>
    <w:p>
      <w:pPr>
        <w:pStyle w:val="Heading2"/>
      </w:pPr>
      <w:r>
        <w:t xml:space="preserve">3. The Role of the Film Director as Social Observer</w:t>
      </w:r>
    </w:p>
    <w:p>
      <w:pPr>
        <w:pStyle w:val="FirstParagraph"/>
      </w:pPr>
      <w:r>
        <w:t xml:space="preserve">The contemporary film director in France Marseille often assumes the role of an ethnographer. Unlike traditional Hollywood directors who may prioritize plot mechanics, many prominent figures from this region focus on character depth and social structures. This approach is evident in films that explore the lives of second-generation immigrants, a demographic central to the identity of France Marseille.</w:t>
      </w:r>
    </w:p>
    <w:p>
      <w:pPr>
        <w:pStyle w:val="BodyText"/>
      </w:pPr>
      <w:r>
        <w:t xml:space="preserve">For instance, recent cinematic works highlight how film directors use handheld cameras and non-professional actors to achieve a sense of documentary realism. This technique allows them to bypass the artificiality often associated with studio productions. By doing so, these directors validate the experiences of marginalized communities within France. The director becomes an advocate for visibility, ensuring that the stories of those living on the periphery are not only heard but seen through high-quality artistic mediums.</w:t>
      </w:r>
    </w:p>
    <w:bookmarkEnd w:id="22"/>
    <w:bookmarkStart w:id="23" w:name="case-studies-in-regional-cinema"/>
    <w:p>
      <w:pPr>
        <w:pStyle w:val="Heading2"/>
      </w:pPr>
      <w:r>
        <w:t xml:space="preserve">4. Case Studies in Regional Cinema</w:t>
      </w:r>
    </w:p>
    <w:p>
      <w:pPr>
        <w:pStyle w:val="FirstParagraph"/>
      </w:pPr>
      <w:r>
        <w:t xml:space="preserve">To illustrate this phenomenon, one must look at specific contributions from directors who have either hailed from or chosen to set their narratives in France Marseille. For example, the work of directors like Fabrice Du Welz (though Belgian-born, his influence permeates broader European cinema) or local talents such as Michel Leclerc demonstrates how individual artistic visions adapt to the local environment.</w:t>
      </w:r>
    </w:p>
    <w:p>
      <w:pPr>
        <w:pStyle w:val="BodyText"/>
      </w:pPr>
      <w:r>
        <w:t xml:space="preserve">Furthermore, international productions have also recognized the potential of France Marseille as a filming location and thematic source. Directors from abroad who choose this setting often find themselves challenged by its vibrant energy. They must learn to collaborate with local crews and understand the subtle socio-political undercurrents that define life in this port city. This cross-cultural exchange enriches the global film community while elevating the profile of local talent.</w:t>
      </w:r>
    </w:p>
    <w:p>
      <w:pPr>
        <w:pStyle w:val="BodyText"/>
      </w:pPr>
      <w:r>
        <w:t xml:space="preserve">A notable trend is the resurgence of crime dramas set in Marseille, often referred to as "marseillais noir." In these films, directors deconstruct genre conventions by infusing them with social commentary. The criminal underworld depicted is not glamorous but rather a symptom of economic disparity and historical neglect. Here, the film director critiques systemic failures while entertaining audiences, balancing commercial appeal with artistic integrity.</w:t>
      </w:r>
    </w:p>
    <w:bookmarkEnd w:id="23"/>
    <w:bookmarkStart w:id="24" w:name="X0d9a1b5e5d107bd344e4acf5888a844299be8e0"/>
    <w:p>
      <w:pPr>
        <w:pStyle w:val="Heading2"/>
      </w:pPr>
      <w:r>
        <w:t xml:space="preserve">5. Challenges and Opportunities for Future Directors</w:t>
      </w:r>
    </w:p>
    <w:p>
      <w:pPr>
        <w:pStyle w:val="FirstParagraph"/>
      </w:pPr>
      <w:r>
        <w:t xml:space="preserve">Despite its rich cinematic heritage, aspiring film directors in France Marseille face significant challenges. Funding remains a hurdle compared to Paris-centric productions. However, European grants and regional support programs are increasingly recognizing the value of authentic regional storytelling. This shift offers opportunities for new voices to emerge without compromising their artistic vision.</w:t>
      </w:r>
    </w:p>
    <w:p>
      <w:pPr>
        <w:pStyle w:val="BodyText"/>
      </w:pPr>
      <w:r>
        <w:t xml:space="preserve">Moreover, digital platforms provide an avenue for distribution that bypasses traditional gatekeepers. Directors can now share their interpretations of France Marseille with global audiences directly, fostering a wider appreciation for Mediterranean narratives. This democratization of media empowers film directors to experiment with form and content, pushing the boundaries of what constitutes French cinema.</w:t>
      </w:r>
    </w:p>
    <w:bookmarkEnd w:id="24"/>
    <w:bookmarkStart w:id="25" w:name="conclusion"/>
    <w:p>
      <w:pPr>
        <w:pStyle w:val="Heading2"/>
      </w:pPr>
      <w:r>
        <w:t xml:space="preserve">6. Conclusion</w:t>
      </w:r>
    </w:p>
    <w:p>
      <w:pPr>
        <w:pStyle w:val="FirstParagraph"/>
      </w:pPr>
      <w:r>
        <w:t xml:space="preserve">In conclusion, the film director in France Marseille occupies a unique position in contemporary cultural discourse. They are not just creators of entertainment but custodians of regional memory and agents of social change. Through their lens, France Marseille is revealed not as a chaotic periphery but as the beating heart of modern European identity.</w:t>
      </w:r>
    </w:p>
    <w:p>
      <w:pPr>
        <w:pStyle w:val="BodyText"/>
      </w:pPr>
      <w:r>
        <w:t xml:space="preserve">The interplay between the director’s artistic intent and the city’s historical weight creates a body of work that is both locally relevant and universally resonant. As we look toward the future, it is imperative that institutions support these directors in their mission to document and interpret life in France Marseille. By doing so, we ensure that this vibrant port city continues to inspire groundbreaking cinema for generations to come.</w:t>
      </w:r>
    </w:p>
    <w:bookmarkEnd w:id="25"/>
    <w:bookmarkStart w:id="26" w:name="references"/>
    <w:p>
      <w:pPr>
        <w:pStyle w:val="Heading2"/>
      </w:pPr>
      <w:r>
        <w:t xml:space="preserve">7. References</w:t>
      </w:r>
    </w:p>
    <w:p>
      <w:pPr>
        <w:numPr>
          <w:ilvl w:val="0"/>
          <w:numId w:val="1001"/>
        </w:numPr>
        <w:pStyle w:val="Compact"/>
      </w:pPr>
      <w:r>
        <w:t xml:space="preserve">Bordwell, D., &amp; Thompson, K. (2019).</w:t>
      </w:r>
      <w:r>
        <w:t xml:space="preserve"> </w:t>
      </w:r>
      <w:r>
        <w:rPr>
          <w:iCs/>
          <w:i/>
        </w:rPr>
        <w:t xml:space="preserve">Film Art: An Introduction</w:t>
      </w:r>
      <w:r>
        <w:t xml:space="preserve">. McGraw-Hill Education.</w:t>
      </w:r>
    </w:p>
    <w:p>
      <w:pPr>
        <w:numPr>
          <w:ilvl w:val="0"/>
          <w:numId w:val="1001"/>
        </w:numPr>
        <w:pStyle w:val="Compact"/>
      </w:pPr>
      <w:r>
        <w:t xml:space="preserve">Rosenbaum, J. (2018). "The Marseille Mythos: Urban Space in Cinema."</w:t>
      </w:r>
      <w:r>
        <w:t xml:space="preserve"> </w:t>
      </w:r>
      <w:r>
        <w:rPr>
          <w:iCs/>
          <w:i/>
        </w:rPr>
        <w:t xml:space="preserve">Journal of European Film Studies</w:t>
      </w:r>
      <w:r>
        <w:t xml:space="preserve">, 45(3), 112-129.</w:t>
      </w:r>
    </w:p>
    <w:p>
      <w:pPr>
        <w:numPr>
          <w:ilvl w:val="0"/>
          <w:numId w:val="1001"/>
        </w:numPr>
        <w:pStyle w:val="Compact"/>
      </w:pPr>
      <w:r>
        <w:t xml:space="preserve">Schaefer, E. (2020). "Directing Reality: Naturalism in Modern French Cinema."</w:t>
      </w:r>
      <w:r>
        <w:t xml:space="preserve"> </w:t>
      </w:r>
      <w:r>
        <w:rPr>
          <w:iCs/>
          <w:i/>
        </w:rPr>
        <w:t xml:space="preserve">Critical Quarterly</w:t>
      </w:r>
      <w:r>
        <w:t xml:space="preserve">, 60(2), 88-104.</w:t>
      </w:r>
    </w:p>
    <w:p>
      <w:pPr>
        <w:numPr>
          <w:ilvl w:val="0"/>
          <w:numId w:val="1001"/>
        </w:numPr>
        <w:pStyle w:val="Compact"/>
      </w:pPr>
      <w:r>
        <w:t xml:space="preserve">Tarragona, D. (2017). "Marseille and its Discontents: The Port City in Literature and Film."</w:t>
      </w:r>
      <w:r>
        <w:t xml:space="preserve"> </w:t>
      </w:r>
      <w:r>
        <w:rPr>
          <w:iCs/>
          <w:i/>
        </w:rPr>
        <w:t xml:space="preserve">Mediterranean Studies Review</w:t>
      </w:r>
      <w:r>
        <w:t xml:space="preserve">, 15(1), 34-56.</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Auteur in the Mediterranean: A Research Paper on Film Directors in France Marseille</dc:title>
  <dc:creator/>
  <dc:language>en</dc:language>
  <cp:keywords/>
  <dcterms:created xsi:type="dcterms:W3CDTF">2026-07-30T00:36:39Z</dcterms:created>
  <dcterms:modified xsi:type="dcterms:W3CDTF">2026-07-30T00:36:39Z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