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Direction:</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Film</w:t>
      </w:r>
      <w:r>
        <w:t xml:space="preserve"> </w:t>
      </w:r>
      <w:r>
        <w:t xml:space="preserve">Directors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and</w:t>
      </w:r>
      <w:r>
        <w:t xml:space="preserve"> </w:t>
      </w:r>
      <w:r>
        <w:t xml:space="preserve">Paris</w:t>
      </w:r>
    </w:p>
    <w:p>
      <w:pPr>
        <w:pStyle w:val="FirstParagraph"/>
      </w:pPr>
      <w:r>
        <w:t xml:space="preserve">```html</w:t>
      </w:r>
    </w:p>
    <w:bookmarkStart w:id="20" w:name="Xe6cd896ab0b5cd133cbf7adb985f1d7c841e34d"/>
    <w:p>
      <w:pPr>
        <w:pStyle w:val="Heading1"/>
      </w:pPr>
      <w:r>
        <w:t xml:space="preserve">The Art of Direction: A Research Paper on Film Directors in the Context of France and Paris</w:t>
      </w:r>
    </w:p>
    <w:p>
      <w:pPr>
        <w:pStyle w:val="FirstParagraph"/>
      </w:pPr>
      <w:r>
        <w:rPr>
          <w:bCs/>
          <w:b/>
        </w:rPr>
        <w:t xml:space="preserve">Academic Research Document</w:t>
      </w:r>
      <w:r>
        <w:br/>
      </w:r>
      <w:r>
        <w:t xml:space="preserve">Distributed for Use in France, Paris</w:t>
      </w:r>
      <w:r>
        <w:br/>
      </w:r>
      <w:r>
        <w:t xml:space="preserve">Date: October 26, 2023</w:t>
      </w:r>
    </w:p>
    <w:bookmarkEnd w:id="20"/>
    <w:bookmarkStart w:id="21" w:name="abstract"/>
    <w:p>
      <w:pPr>
        <w:pStyle w:val="Heading2"/>
      </w:pPr>
      <w:r>
        <w:t xml:space="preserve">Abstract</w:t>
      </w:r>
    </w:p>
    <w:p>
      <w:pPr>
        <w:pStyle w:val="FirstParagraph"/>
      </w:pPr>
      <w:r>
        <w:t xml:space="preserve">This research paper explores the pivotal role of the film director within the cinematic landscape of France and Paris. By examining historical precedents, contemporary trends, and institutional frameworks, we analyze how directors operating in this specific geographic and cultural hub have shaped global cinema. The study highlights Paris not merely as a backdrop but as an active participant in the creative process, influencing narrative structures and visual aesthetics. Special attention is given to the French New Wave’s legacy and its enduring impact on modern directorial techniques.</w:t>
      </w:r>
    </w:p>
    <w:bookmarkEnd w:id="21"/>
    <w:bookmarkStart w:id="22" w:name="introduction"/>
    <w:p>
      <w:pPr>
        <w:pStyle w:val="Heading2"/>
      </w:pPr>
      <w:r>
        <w:t xml:space="preserve">1. Introduction</w:t>
      </w:r>
    </w:p>
    <w:p>
      <w:pPr>
        <w:pStyle w:val="FirstParagraph"/>
      </w:pPr>
      <w:r>
        <w:t xml:space="preserve">The position of the film director is arguably the most critical creative force in cinema. Often referred to as the "auteur," this individual oversees all artistic and dramatic aspects, guiding actors and crew toward a unified vision. In France, particularly in Paris, this role has been elevated to an art form recognized globally. Paris serves as more than just a city of light; it is the beating heart of European cinema history. For scholars and practitioners alike in France Paris, understanding the nuances of film direction requires delving into the specific cultural and historical contexts that define this environment.</w:t>
      </w:r>
    </w:p>
    <w:p>
      <w:pPr>
        <w:pStyle w:val="BodyText"/>
      </w:pPr>
      <w:r>
        <w:t xml:space="preserve">This paper argues that film directors in France Paris operate within a unique ecosystem characterized by strong state support, rich cultural heritage, and a tradition of intellectual rigor. This ecosystem fosters a style of directing that is often more experimental, politically engaged, and aesthetically bold than commercial Hollywood models. We will investigate how these factors converge to produce distinctive cinematic voices.</w:t>
      </w:r>
    </w:p>
    <w:bookmarkEnd w:id="22"/>
    <w:bookmarkStart w:id="24" w:name="historical_context"/>
    <w:bookmarkStart w:id="23" w:name="X7b82cf56a51c6a99188abf3aa55da4cc85bf4c9"/>
    <w:p>
      <w:pPr>
        <w:pStyle w:val="Heading2"/>
      </w:pPr>
      <w:r>
        <w:t xml:space="preserve">2. Historical Context: The Birth of Auteur Theory in France</w:t>
      </w:r>
    </w:p>
    <w:p>
      <w:pPr>
        <w:pStyle w:val="FirstParagraph"/>
      </w:pPr>
      <w:r>
        <w:t xml:space="preserve">To understand the contemporary film director, one must look back to mid-20th century France Paris. It was here that the "Auteur Theory" (*politique des auteurs*) was formulated by critics such as François Truffaut, André Bazin, and Jacques Rivette. This theory posited that the director is the primary "author" of a film, much like a novelist is to literature. This intellectual framework revolutionized how cinema was critiqued and produced.</w:t>
      </w:r>
    </w:p>
    <w:p>
      <w:pPr>
        <w:pStyle w:val="BodyText"/>
      </w:pPr>
      <w:r>
        <w:t xml:space="preserve">The French New Wave (*Nouvelle Vague*) directors broke away from the "Tradition of Quality" (a highly literary, studio-bound style prevalent in France Paris at the time). Directors like Jean-Luc Godard, Agnès Varda, and Éric Rohmer utilized location shooting in Paris streets, handheld cameras, and jump cuts to create a sense of immediacy and realism. Their work demonstrated that film direction was not just about managing production but about expressing a personal philosophical viewpoint. This legacy remains deeply embedded in the educational curricula of French film schools such as La Fémis.</w:t>
      </w:r>
    </w:p>
    <w:bookmarkEnd w:id="23"/>
    <w:bookmarkEnd w:id="24"/>
    <w:bookmarkStart w:id="26" w:name="contemporary_landscape"/>
    <w:bookmarkStart w:id="25" w:name="the-contemporary-director-in-paris"/>
    <w:p>
      <w:pPr>
        <w:pStyle w:val="Heading2"/>
      </w:pPr>
      <w:r>
        <w:t xml:space="preserve">3. The Contemporary Director in Paris</w:t>
      </w:r>
    </w:p>
    <w:p>
      <w:pPr>
        <w:pStyle w:val="FirstParagraph"/>
      </w:pPr>
      <w:r>
        <w:t xml:space="preserve">In modern times, the role of the film director in France has evolved but remains distinctively European. Contemporary directors working in France Paris often navigate a dual landscape: they must balance artistic integrity with financial viability. Unlike their American counterparts, who are often bound by strict studio mandates and box-office expectations, French directors enjoy greater creative freedom due to the support mechanisms provided by institutions like CNC (*Centre national du cinéma et de l'image animée*). This state support allows for risk-taking in narrative and style.</w:t>
      </w:r>
    </w:p>
    <w:p>
      <w:pPr>
        <w:pStyle w:val="BodyText"/>
      </w:pPr>
      <w:r>
        <w:t xml:space="preserve">Notable contemporary figures such as Céline Sciamma, Jacques Audiard, and Léa Seydoux (in her directing debut) exemplify this modern approach. Their work often explores themes of identity, immigration, social class, and human relationships with a subtlety that resonates deeply in the cultural milieu of Paris. For instance, Sciamma’s focus on gender dynamics reflects broader societal discussions currently taking place in France Paris.</w:t>
      </w:r>
    </w:p>
    <w:bookmarkEnd w:id="25"/>
    <w:bookmarkEnd w:id="26"/>
    <w:bookmarkStart w:id="28" w:name="geographic_influence"/>
    <w:bookmarkStart w:id="27" w:name="paris-as-a-creative-catalyst"/>
    <w:p>
      <w:pPr>
        <w:pStyle w:val="Heading2"/>
      </w:pPr>
      <w:r>
        <w:t xml:space="preserve">4. Paris as a Creative Catalyst</w:t>
      </w:r>
    </w:p>
    <w:p>
      <w:pPr>
        <w:pStyle w:val="FirstParagraph"/>
      </w:pPr>
      <w:r>
        <w:t xml:space="preserve">The physical environment of France Paris significantly influences the work of film directors. The city’s architecture, lighting, and social stratification provide endless visual motifs. Directors often use the streets of Montmartre, the banks of the Seine, or the bustling cafes as integral characters in their narratives. This connection between place and character is a hallmark of French cinematic direction.</w:t>
      </w:r>
    </w:p>
    <w:p>
      <w:pPr>
        <w:pStyle w:val="BodyText"/>
      </w:pPr>
      <w:r>
        <w:t xml:space="preserve">Moreover, Paris serves as a crossroads for international talent. Many non-French directors choose to shoot films in France Paris due to its tax incentives and world-class infrastructure. This influx brings diverse perspectives, enriching the local film culture. However, it also creates tensions regarding cultural authenticity versus globalization—a topic frequently debated by critics and directors alike in France Paris.</w:t>
      </w:r>
    </w:p>
    <w:bookmarkEnd w:id="27"/>
    <w:bookmarkEnd w:id="28"/>
    <w:bookmarkStart w:id="30" w:name="challenges_and_opportunities"/>
    <w:bookmarkStart w:id="29" w:name="challenges-facing-modern-directors"/>
    <w:p>
      <w:pPr>
        <w:pStyle w:val="Heading2"/>
      </w:pPr>
      <w:r>
        <w:t xml:space="preserve">5. Challenges Facing Modern Directors</w:t>
      </w:r>
    </w:p>
    <w:p>
      <w:pPr>
        <w:pStyle w:val="FirstParagraph"/>
      </w:pPr>
      <w:r>
        <w:t xml:space="preserve">Despite its prestige, the industry faces challenges. Digital streaming platforms have disrupted traditional distribution models, impacting how films reach audiences in France Paris and beyond. Directors must now adapt to new media consumption habits while maintaining artistic control. Additionally, there is growing pressure to represent diverse voices within French cinema, moving beyond the predominantly white, male-dominated history of direction.</w:t>
      </w:r>
    </w:p>
    <w:p>
      <w:pPr>
        <w:pStyle w:val="BodyText"/>
      </w:pPr>
      <w:r>
        <w:t xml:space="preserve">Emerging directors are responding by experimenting with hybrid genres and interdisciplinary approaches. They collaborate with visual artists, musicians, and writers in unprecedented ways. This innovation ensures that the art of film direction continues to evolve dynamically within the vibrant cultural scene of France Paris.</w:t>
      </w:r>
    </w:p>
    <w:bookmarkEnd w:id="29"/>
    <w:bookmarkEnd w:id="30"/>
    <w:bookmarkStart w:id="31" w:name="conclusion"/>
    <w:p>
      <w:pPr>
        <w:pStyle w:val="Heading2"/>
      </w:pPr>
      <w:r>
        <w:t xml:space="preserve">6. Conclusion</w:t>
      </w:r>
    </w:p>
    <w:p>
      <w:pPr>
        <w:pStyle w:val="FirstParagraph"/>
      </w:pPr>
      <w:r>
        <w:t xml:space="preserve">In conclusion, the study of film directors in France Paris reveals a complex interplay between historical tradition, institutional support, and contemporary innovation. The legacy of the French New Wave continues to inspire new generations of filmmakers who view direction as both an art form and a social commentary tool. As we look to the future, it is clear that France Paris will remain a crucial hub for cinematic excellence.</w:t>
      </w:r>
    </w:p>
    <w:p>
      <w:pPr>
        <w:pStyle w:val="BodyText"/>
      </w:pPr>
      <w:r>
        <w:t xml:space="preserve">Understanding the nuances of this regional context is essential for anyone studying global cinema. The unique position of directors in France Paris underscores the importance of cultural specificity in artistic creation. Whether through historical analysis or contemporary case studies, this research paper highlights how place shapes process and product in filmmaking.</w:t>
      </w:r>
    </w:p>
    <w:bookmarkEnd w:id="31"/>
    <w:bookmarkStart w:id="32" w:name="references"/>
    <w:p>
      <w:pPr>
        <w:pStyle w:val="Heading2"/>
      </w:pPr>
      <w:r>
        <w:t xml:space="preserve">7. References</w:t>
      </w:r>
    </w:p>
    <w:p>
      <w:pPr>
        <w:numPr>
          <w:ilvl w:val="0"/>
          <w:numId w:val="1001"/>
        </w:numPr>
        <w:pStyle w:val="Compact"/>
      </w:pPr>
      <w:r>
        <w:t xml:space="preserve">Bazin, A. (1967). *What is Cinema? Vol. I*. University of California Press.</w:t>
      </w:r>
    </w:p>
    <w:p>
      <w:pPr>
        <w:numPr>
          <w:ilvl w:val="0"/>
          <w:numId w:val="1001"/>
        </w:numPr>
        <w:pStyle w:val="Compact"/>
      </w:pPr>
      <w:r>
        <w:t xml:space="preserve">Campbell, D., &amp; Smith-Rosenberg, C. (1985). *The French New Wave: Critical Perspectives*. John Libbey Publishing.</w:t>
      </w:r>
    </w:p>
    <w:p>
      <w:pPr>
        <w:numPr>
          <w:ilvl w:val="0"/>
          <w:numId w:val="1001"/>
        </w:numPr>
        <w:pStyle w:val="Compact"/>
      </w:pPr>
      <w:r>
        <w:t xml:space="preserve">Elsaesser, T. (2004). *European Cinema and the Global Film Market*. Amsterdam University Press.</w:t>
      </w:r>
    </w:p>
    <w:p>
      <w:pPr>
        <w:numPr>
          <w:ilvl w:val="0"/>
          <w:numId w:val="1001"/>
        </w:numPr>
        <w:pStyle w:val="Compact"/>
      </w:pPr>
      <w:r>
        <w:t xml:space="preserve">Truffaut, F., &amp; Godard, J.-L. (1968). *Hitchcock/Truffaut*. Simon &amp; Schuster.</w:t>
      </w:r>
    </w:p>
    <w:p>
      <w:pPr>
        <w:numPr>
          <w:ilvl w:val="0"/>
          <w:numId w:val="1001"/>
        </w:numPr>
        <w:pStyle w:val="Compact"/>
      </w:pPr>
      <w:r>
        <w:t xml:space="preserve">CNC Annual Report. (2022). *Statistiques du Cinéma Français*. Centre national du cinéma et de l'image animée.</w:t>
      </w:r>
    </w:p>
    <w:bookmarkEnd w:id="32"/>
    <w:p>
      <w:pPr>
        <w:pStyle w:val="FirstParagraph"/>
      </w:pPr>
      <w:r>
        <w:rPr>
          <w:iCs/>
          <w:i/>
        </w:rPr>
        <w:t xml:space="preserve">This document is intended for educational purposes in France Paris.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Direction: A Research Paper on Film Directors in the Context of France and Paris</dc:title>
  <dc:creator/>
  <dc:language>en</dc:language>
  <cp:keywords/>
  <dcterms:created xsi:type="dcterms:W3CDTF">2026-07-30T12:38:22Z</dcterms:created>
  <dcterms:modified xsi:type="dcterms:W3CDTF">2026-07-30T12:38:22Z</dcterms:modified>
</cp:coreProperties>
</file>

<file path=docProps/custom.xml><?xml version="1.0" encoding="utf-8"?>
<Properties xmlns="http://schemas.openxmlformats.org/officeDocument/2006/custom-properties" xmlns:vt="http://schemas.openxmlformats.org/officeDocument/2006/docPropsVTypes"/>
</file>