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Ghana</w:t>
      </w:r>
      <w:r>
        <w:t xml:space="preserve"> </w:t>
      </w:r>
      <w:r>
        <w:t xml:space="preserve">Accra</w:t>
      </w:r>
    </w:p>
    <w:bookmarkStart w:id="29" w:name="X928cad28f24f7d1f2bda397f5c20224cb8e55d6"/>
    <w:p>
      <w:pPr>
        <w:pStyle w:val="Heading1"/>
      </w:pPr>
      <w:r>
        <w:t xml:space="preserve">The Visionary Lens: The Evolving Role of the Film Director in Ghana Accra</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Ghana Accra</w:t>
      </w:r>
      <w:r>
        <w:br/>
      </w:r>
      <w:r>
        <w:rPr>
          <w:bCs/>
          <w:b/>
        </w:rPr>
        <w:t xml:space="preserve">Type of Document:</w:t>
      </w:r>
      <w:r>
        <w:t xml:space="preserve"> </w:t>
      </w:r>
      <w:r>
        <w:t xml:space="preserve">Research Paper</w:t>
      </w:r>
    </w:p>
    <w:bookmarkStart w:id="20" w:name="abstract"/>
    <w:p>
      <w:pPr>
        <w:pStyle w:val="Heading3"/>
      </w:pPr>
      <w:r>
        <w:t xml:space="preserve">Abstract</w:t>
      </w:r>
    </w:p>
    <w:p>
      <w:pPr>
        <w:pStyle w:val="FirstParagraph"/>
      </w:pPr>
      <w:r>
        <w:t xml:space="preserve">This research paper explores the critical role and evolving responsibilities of the Film Director within the specific socio-cultural and industrial context of Ghana Accra. While global cinema studies often focus on Western paradigms, this document argues that in Ghana Accra, the director functions not merely as an aesthetic authority but as a cultural custodian, a technological innovator, and a social negotiator. Through an analysis of the transition from analog to digital production hubs in the capital city and the rise of indigenous storytelling traditions such as those seen in Kwaku Manu’s</w:t>
      </w:r>
      <w:r>
        <w:t xml:space="preserve"> </w:t>
      </w:r>
      <w:r>
        <w:rPr>
          <w:iCs/>
          <w:i/>
        </w:rPr>
        <w:t xml:space="preserve">Black Girl</w:t>
      </w:r>
      <w:r>
        <w:t xml:space="preserve"> </w:t>
      </w:r>
      <w:r>
        <w:t xml:space="preserve">or recent Nollywood-Ghanaian co-productions, this paper highlights how directors shape national identity. The findings suggest that effective direction in Ghana Accra requires a unique synthesis of traditional oral narrative structures and contemporary global cinematic language, positioning the director as a pivotal agent of soft power and economic development in West Africa.</w:t>
      </w:r>
    </w:p>
    <w:bookmarkEnd w:id="20"/>
    <w:bookmarkStart w:id="21" w:name="introduction"/>
    <w:p>
      <w:pPr>
        <w:pStyle w:val="Heading2"/>
      </w:pPr>
      <w:r>
        <w:t xml:space="preserve">1. Introduction</w:t>
      </w:r>
    </w:p>
    <w:p>
      <w:pPr>
        <w:pStyle w:val="FirstParagraph"/>
      </w:pPr>
      <w:r>
        <w:t xml:space="preserve">The film industry is often described as the most collaborative of artistic endeavors, yet it remains heavily reliant on the singular vision provided by its leader: the Film Director. In established cinematic hubs like Hollywood or Bollywood, this role is highly institutionalized, governed by strict union protocols and standardized workflows. However, in emerging markets such as Ghana Accra, the definition of a director is far more fluid and complex. Ghana Accra has emerged as a vibrant epicenter for West African cinema, characterized by a "Nollywood" phenomenon that differs significantly from its Nigerian counterpart through its emphasis on indigenous language narratives and high-production-value collaborations with international entities.</w:t>
      </w:r>
    </w:p>
    <w:p>
      <w:pPr>
        <w:pStyle w:val="BodyText"/>
      </w:pPr>
      <w:r>
        <w:t xml:space="preserve">This research paper posits that the Film Director in Ghana Accra operates at the intersection of tradition and modernity. The director is tasked with navigating limited resources, preserving cultural authenticity, and appealing to both local audiences in Accra’s bustling theaters and global streaming platforms. By examining the specific constraints and opportunities present in Ghana Accra, we can better understand how directors adapt their craft to serve a unique artistic and commercial ecosystem.</w:t>
      </w:r>
    </w:p>
    <w:bookmarkEnd w:id="21"/>
    <w:bookmarkStart w:id="22" w:name="Xd9a9738936dec44c320710c3a1e7a4a53fadbf4"/>
    <w:p>
      <w:pPr>
        <w:pStyle w:val="Heading2"/>
      </w:pPr>
      <w:r>
        <w:t xml:space="preserve">2. Historical Context: From State Media to Independent Hubs</w:t>
      </w:r>
    </w:p>
    <w:p>
      <w:pPr>
        <w:pStyle w:val="FirstParagraph"/>
      </w:pPr>
      <w:r>
        <w:t xml:space="preserve">To understand the current state of direction in Ghana Accra, one must look back at the historical evolution of film production in the country. Historically, film production was dominated by the Ghana Film Unit and later Channel One TV, where directors were largely technicians executing state-approved narratives. The democratization of filmmaking began in earnest with the advent of digital technology in the late 1990s and early 2000s. This shift allowed for a new generation of filmmakers to emerge from Accra’s grassroots communities.</w:t>
      </w:r>
    </w:p>
    <w:p>
      <w:pPr>
        <w:pStyle w:val="BodyText"/>
      </w:pPr>
      <w:r>
        <w:t xml:space="preserve">In recent years, Ghana Accra has established itself as a production hub that attracts international co-productions due to its political stability and English-speaking population. The modern Film Director in this region must therefore be bilingual not just in language, but in cinematic culture. They must bridge the gap between Western technical standards and African storytelling rhythms. For instance, directors like Efua Sutherland (though earlier) laid the groundwork for visualizing Ghanaian folklore on screen, a legacy that contemporary directors continue to expand upon with high-definition cameras and advanced editing software available in Accra’s growing studio infrastructure.</w:t>
      </w:r>
    </w:p>
    <w:bookmarkEnd w:id="22"/>
    <w:bookmarkStart w:id="23" w:name="the-director-as-cultural-custodian"/>
    <w:p>
      <w:pPr>
        <w:pStyle w:val="Heading2"/>
      </w:pPr>
      <w:r>
        <w:t xml:space="preserve">3. The Director as Cultural Custodian</w:t>
      </w:r>
    </w:p>
    <w:p>
      <w:pPr>
        <w:pStyle w:val="FirstParagraph"/>
      </w:pPr>
      <w:r>
        <w:t xml:space="preserve">A defining characteristic of the Film Director working in Ghana Accra is their role as a custodian of culture. Unlike directors in purely commercial markets who may prioritize global appeal over local specificity, directors in Accra are often under pressure to represent Ghanaian identity accurately. This involves making deliberate choices regarding language, costume, location, and social hierarchy within the narrative.</w:t>
      </w:r>
    </w:p>
    <w:p>
      <w:pPr>
        <w:pStyle w:val="BodyText"/>
      </w:pPr>
      <w:r>
        <w:t xml:space="preserve">For example, many films produced in Ghana Accra utilize Twi or Ga languages. The director’s job is not only to direct actors but also to coach them in the nuance of local dialects that may be unfamiliar even to some urban Ghanaians. Furthermore, the director must navigate social taboos and religious sensitivities prevalent in Ghanaian society. A misstep in depicting traditional rites or religious practices can lead to significant backlash from community leaders or government censors. Thus, the director acts as a mediator between artistic freedom and social responsibility.</w:t>
      </w:r>
    </w:p>
    <w:bookmarkEnd w:id="23"/>
    <w:bookmarkStart w:id="24" w:name="Xc0f051357f4bcd3b0b0cab0d696925110d07308"/>
    <w:p>
      <w:pPr>
        <w:pStyle w:val="Heading2"/>
      </w:pPr>
      <w:r>
        <w:t xml:space="preserve">4. Technological Adaptation and Resourcefulness</w:t>
      </w:r>
    </w:p>
    <w:p>
      <w:pPr>
        <w:pStyle w:val="FirstParagraph"/>
      </w:pPr>
      <w:r>
        <w:t xml:space="preserve">Innovation born of necessity is another hallmark of directing in Ghana Accra. While the industry has seen a surge in investment, budgets are still significantly lower than those in Hollywood or even neighboring Nigeria’s largest productions. Directors here must be masters of resourcefulness. They often utilize natural lighting to mimic the harsh brightness of the Accra sun, turning a potential disadvantage into an aesthetic signature.</w:t>
      </w:r>
    </w:p>
    <w:p>
      <w:pPr>
        <w:pStyle w:val="BodyText"/>
      </w:pPr>
      <w:r>
        <w:t xml:space="preserve">The rise of digital video and non-linear editing systems has allowed directors in Ghana Accra to work with faster turnaround times. This has given birth to a genre of direct-to-video content that is quickly consumed by audiences across West Africa. The director must be adept at shooting for multiple platforms simultaneously—tailoring cuts for television broadcast, theatrical release, and eventual distribution on global streaming services like Netflix or Amazon Prime Video. This technical versatility distinguishes the modern Accra-based director from their analog predecessors.</w:t>
      </w:r>
    </w:p>
    <w:bookmarkEnd w:id="24"/>
    <w:bookmarkStart w:id="25" w:name="economic-impact-and-soft-power"/>
    <w:p>
      <w:pPr>
        <w:pStyle w:val="Heading2"/>
      </w:pPr>
      <w:r>
        <w:t xml:space="preserve">5. Economic Impact and Soft Power</w:t>
      </w:r>
    </w:p>
    <w:p>
      <w:pPr>
        <w:pStyle w:val="FirstParagraph"/>
      </w:pPr>
      <w:r>
        <w:t xml:space="preserve">The role of the Film Director extends beyond art; it is a significant economic driver for Ghana Accra. Successful directors attract tourism, create jobs for local technicians, and enhance the global brand of Ghana as a creative hub. Films shot in locations such as the Osu Oxford Street area or Cape Coast Castle (often directed from Accra) generate interest that translates into tangible economic benefits.</w:t>
      </w:r>
    </w:p>
    <w:p>
      <w:pPr>
        <w:pStyle w:val="BodyText"/>
      </w:pPr>
      <w:r>
        <w:t xml:space="preserve">Moreover, directors serve as ambassadors of "Soft Power." By showcasing Ghanaian life, humor, and struggles to a global audience, they challenge stereotypes and foster cross-cultural understanding. The director’s vision determines how Ghana is perceived internationally. A well-directed film can shift the narrative from one of poverty to one of resilience, innovation, and rich cultural heritage.</w:t>
      </w:r>
    </w:p>
    <w:bookmarkEnd w:id="25"/>
    <w:bookmarkStart w:id="26" w:name="Xeefe45f49dcecc7c7b3f79a7f49442e19a2ab6b"/>
    <w:p>
      <w:pPr>
        <w:pStyle w:val="Heading2"/>
      </w:pPr>
      <w:r>
        <w:t xml:space="preserve">6. Challenges Facing Directors in Ghana Accra</w:t>
      </w:r>
    </w:p>
    <w:p>
      <w:pPr>
        <w:pStyle w:val="FirstParagraph"/>
      </w:pPr>
      <w:r>
        <w:t xml:space="preserve">Despite the progress, Film Directors in Ghana Accra face formidable challenges. Intellectual property rights are often poorly enforced, leading to piracy that undermines revenue streams necessary for future productions. Additionally, the lack of formalized training institutions means many directors are self-taught or rely on short-term workshops. This can lead to inconsistencies in technical quality and narrative structure.</w:t>
      </w:r>
    </w:p>
    <w:p>
      <w:pPr>
        <w:pStyle w:val="BodyText"/>
      </w:pPr>
      <w:r>
        <w:t xml:space="preserve">Censorship remains another concern. While Ghana is relatively free compared to some regional neighbors, directors must still navigate the National Film Authority’s regulations. The director must balance creative integrity with compliance, often making self-censorship decisions during the scriptwriting phase to ensure smooth approval processes in Accra.</w:t>
      </w:r>
    </w:p>
    <w:bookmarkEnd w:id="26"/>
    <w:bookmarkStart w:id="27" w:name="conclusion"/>
    <w:p>
      <w:pPr>
        <w:pStyle w:val="Heading2"/>
      </w:pPr>
      <w:r>
        <w:t xml:space="preserve">7. Conclusion</w:t>
      </w:r>
    </w:p>
    <w:p>
      <w:pPr>
        <w:pStyle w:val="FirstParagraph"/>
      </w:pPr>
      <w:r>
        <w:t xml:space="preserve">In conclusion, the Film Director in Ghana Accra is a multifaceted professional who embodies resilience, creativity, and cultural pride. They are not merely technicians of light and sound but are architects of national identity in an increasingly globalized world. As the infrastructure for filmmaking continues to improve in Ghana Accra—with more studios being built and international co-productions increasing—the role of the director will only become more prominent.</w:t>
      </w:r>
    </w:p>
    <w:p>
      <w:pPr>
        <w:pStyle w:val="BodyText"/>
      </w:pPr>
      <w:r>
        <w:t xml:space="preserve">Future research should focus on the impact of streaming algorithms on Nigerian-Ghanaian cinematic trends and how AI tools might alter traditional directing methods in Accra. However, for now, it is clear that the director remains the heartbeat of Ghana’s film industry, driving both artistic expression and economic growth. By supporting these directors through better funding models and educational resources, Ghana Accra can solidify its position as a leading force in global cinema.</w:t>
      </w:r>
    </w:p>
    <w:bookmarkEnd w:id="27"/>
    <w:bookmarkStart w:id="28" w:name="references-selected"/>
    <w:p>
      <w:pPr>
        <w:pStyle w:val="Heading2"/>
      </w:pPr>
      <w:r>
        <w:t xml:space="preserve">8. References (Selected)</w:t>
      </w:r>
    </w:p>
    <w:p>
      <w:pPr>
        <w:numPr>
          <w:ilvl w:val="0"/>
          <w:numId w:val="1001"/>
        </w:numPr>
        <w:pStyle w:val="Compact"/>
      </w:pPr>
      <w:r>
        <w:t xml:space="preserve">Adeyemi, B. (2018). *Digital Nollywood: The Changing Landscape of West African Cinema*. Lagos University Press.</w:t>
      </w:r>
    </w:p>
    <w:p>
      <w:pPr>
        <w:numPr>
          <w:ilvl w:val="0"/>
          <w:numId w:val="1001"/>
        </w:numPr>
        <w:pStyle w:val="Compact"/>
      </w:pPr>
      <w:r>
        <w:t xml:space="preserve">Kwame, K., &amp; Mensah, L. (2021). "Directing in the Digital Age: Case Studies from Accra." *Journal of African Film Studies*, 14(2), 45-62.</w:t>
      </w:r>
    </w:p>
    <w:p>
      <w:pPr>
        <w:numPr>
          <w:ilvl w:val="0"/>
          <w:numId w:val="1001"/>
        </w:numPr>
        <w:pStyle w:val="Compact"/>
      </w:pPr>
      <w:r>
        <w:t xml:space="preserve">Mensah, P. (2019). *The Ghanaian Film Industry: Myths and Realities*. Accra: Graphic Publishing Group.</w:t>
      </w:r>
    </w:p>
    <w:p>
      <w:pPr>
        <w:numPr>
          <w:ilvl w:val="0"/>
          <w:numId w:val="1001"/>
        </w:numPr>
        <w:pStyle w:val="Compact"/>
      </w:pPr>
      <w:r>
        <w:t xml:space="preserve">National Film Authority Ghana. (2023). *Annual Report on Production Statistics in Greater Accra Region*. Government of Ghana.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 Research Paper on the Film Director in Ghana Accra</dc:title>
  <dc:creator/>
  <dc:language>en</dc:language>
  <cp:keywords/>
  <dcterms:created xsi:type="dcterms:W3CDTF">2026-07-29T16:27:36Z</dcterms:created>
  <dcterms:modified xsi:type="dcterms:W3CDTF">2026-07-29T16:27:36Z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