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Italy</w:t>
      </w:r>
      <w:r>
        <w:t xml:space="preserve"> </w:t>
      </w:r>
      <w:r>
        <w:t xml:space="preserve">Rome: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p>
    <w:bookmarkStart w:id="31" w:name="Xd2fd888ceb11f4fd4084164ee9514ea83336216"/>
    <w:p>
      <w:pPr>
        <w:pStyle w:val="Heading1"/>
      </w:pPr>
      <w:r>
        <w:t xml:space="preserve">The Cinematic Soul of Italy Rome:</w:t>
      </w:r>
      <w:r>
        <w:br/>
      </w:r>
      <w:r>
        <w:t xml:space="preserve">A Research Paper on the Evolution and Impact of the Film Director</w:t>
      </w:r>
    </w:p>
    <w:p>
      <w:pPr>
        <w:pStyle w:val="FirstParagraph"/>
      </w:pPr>
      <w:r>
        <w:rPr>
          <w:bCs/>
          <w:b/>
        </w:rPr>
        <w:t xml:space="preserve">Abstract:</w:t>
      </w:r>
    </w:p>
    <w:p>
      <w:pPr>
        <w:pStyle w:val="BodyText"/>
      </w:pPr>
      <w:r>
        <w:t xml:space="preserve">This research paper explores the symbiotic relationship between the role of the film director and one of history's most profound cinematic landscapes: Italy Rome. By examining historical movements such as Italian Neorealism, through to contemporary productions, this document analyzes how directors utilize Roman architecture, culture, and urban decay as active narrative elements rather than mere backdrops. The study highlights key figures who have shaped cinema history by embedding their artistic vision into the very streets of Rome.</w:t>
      </w:r>
    </w:p>
    <w:bookmarkStart w:id="20" w:name="introduction-rome-as-a-character"/>
    <w:p>
      <w:pPr>
        <w:pStyle w:val="Heading2"/>
      </w:pPr>
      <w:r>
        <w:t xml:space="preserve">1. Introduction: Rome as a Character</w:t>
      </w:r>
    </w:p>
    <w:p>
      <w:pPr>
        <w:pStyle w:val="FirstParagraph"/>
      </w:pPr>
      <w:r>
        <w:t xml:space="preserve">In the global lexicon of cinema, few cities possess the narrative weight and visual grandeur of Italy Rome. It is not merely a setting; it is a living, breathing character that interacts with those who inhabit its stories. For any research paper dedicated to film criticism and history, understanding the specific geography of Italy Rome is essential to understanding the work of its film director.</w:t>
      </w:r>
    </w:p>
    <w:p>
      <w:pPr>
        <w:pStyle w:val="BodyText"/>
      </w:pPr>
      <w:r>
        <w:t xml:space="preserve">The concept of the "film director" has evolved significantly since the inception of motion pictures. However, in Italy Rome, this evolution took on a unique hue. The director here is not just an overseer on set but an archaeologist of light and shadow, digging into the layers of history embedded in marble columns and crumbling facades. This paper aims to dissect how directors leverage the dual identity of Rome—as both the Eternal City and a modern metropolis—to craft visual symphonies that resonate with universal human experiences.</w:t>
      </w:r>
    </w:p>
    <w:bookmarkEnd w:id="20"/>
    <w:bookmarkStart w:id="22" w:name="X1c0f0e6623ae29dada5058f26ddd7185d71c00f"/>
    <w:p>
      <w:pPr>
        <w:pStyle w:val="Heading2"/>
      </w:pPr>
      <w:r>
        <w:t xml:space="preserve">2. The Foundation: Neorealism and the Raw Director</w:t>
      </w:r>
    </w:p>
    <w:p>
      <w:pPr>
        <w:pStyle w:val="FirstParagraph"/>
      </w:pPr>
      <w:r>
        <w:t xml:space="preserve">To understand the film director in Italy Rome, one must first return to the ashes of World War II. The movement known as Italian Neorealism fundamentally changed how a film director approaches storytelling. Directors such as Vittorio De Sica and Roberto Rossellini rejected the polished studios of Hollywood, choosing instead to shoot on location in Italy Rome.</w:t>
      </w:r>
    </w:p>
    <w:bookmarkStart w:id="21" w:name="the-street-as-studio"/>
    <w:p>
      <w:pPr>
        <w:pStyle w:val="Heading3"/>
      </w:pPr>
      <w:r>
        <w:t xml:space="preserve">2.1 The Street as Studio</w:t>
      </w:r>
    </w:p>
    <w:p>
      <w:pPr>
        <w:pStyle w:val="FirstParagraph"/>
      </w:pPr>
      <w:r>
        <w:t xml:space="preserve">In films like</w:t>
      </w:r>
      <w:r>
        <w:t xml:space="preserve"> </w:t>
      </w:r>
      <w:r>
        <w:rPr>
          <w:iCs/>
          <w:i/>
        </w:rPr>
        <w:t xml:space="preserve">Rome, Open City</w:t>
      </w:r>
      <w:r>
        <w:t xml:space="preserve"> </w:t>
      </w:r>
      <w:r>
        <w:t xml:space="preserve">(Roma città aperta), the film director utilized the rubble-strewn streets of post-war Italy Rome to convey a sense of raw, unfiltered truth. The camera did not look away from poverty or decay; rather, it embraced it. This was a radical departure from previous eras where directors relied on constructed sets. In this context, the film director became a documentarian as much as an artist, using the authentic textures of Italy Rome to ground their narratives in reality.</w:t>
      </w:r>
    </w:p>
    <w:bookmarkEnd w:id="21"/>
    <w:bookmarkEnd w:id="22"/>
    <w:bookmarkStart w:id="24" w:name="Xa7ae40e7985b59fc02a5d62a645b3e4c8e1d000"/>
    <w:p>
      <w:pPr>
        <w:pStyle w:val="Heading2"/>
      </w:pPr>
      <w:r>
        <w:t xml:space="preserve">3. The Baroque Aesthetic: Federico Fellini and the Dream Logic</w:t>
      </w:r>
    </w:p>
    <w:p>
      <w:pPr>
        <w:pStyle w:val="FirstParagraph"/>
      </w:pPr>
      <w:r>
        <w:t xml:space="preserve">If Neorealism showed us what Rome was, Federico Fellini showed us what Rome felt like. No discussion of a film director in Italy Rome is complete without analyzing Fellini’s contribution to cinematic language. With masterpieces such as</w:t>
      </w:r>
      <w:r>
        <w:t xml:space="preserve"> </w:t>
      </w:r>
      <w:r>
        <w:rPr>
          <w:iCs/>
          <w:i/>
        </w:rPr>
        <w:t xml:space="preserve">La Dolce Vita</w:t>
      </w:r>
      <w:r>
        <w:t xml:space="preserve">, Fellini redefined the role of the film director from that of a storyteller to that of a surreal poet.</w:t>
      </w:r>
    </w:p>
    <w:bookmarkStart w:id="23" w:name="the-spectacle-and-satire"/>
    <w:p>
      <w:pPr>
        <w:pStyle w:val="Heading3"/>
      </w:pPr>
      <w:r>
        <w:t xml:space="preserve">3.1 The Spectacle and Satire</w:t>
      </w:r>
    </w:p>
    <w:p>
      <w:pPr>
        <w:pStyle w:val="FirstParagraph"/>
      </w:pPr>
      <w:r>
        <w:t xml:space="preserve">Fellini’s Rome is one of contrasts: the sacred and the profane, ancient ruins and neon lights. As a film director, Fellini manipulated space to create dreamlike sequences that challenged linear narrative structures. He transformed locations in Italy Rome—such as the Via Veneto or the Trastevere district—into stages for societal critique. His work demonstrates that a film director is responsible not only for acting performances but also for curating the atmosphere and emotional resonance of a scene through visual composition.</w:t>
      </w:r>
    </w:p>
    <w:bookmarkEnd w:id="23"/>
    <w:bookmarkEnd w:id="24"/>
    <w:bookmarkStart w:id="26" w:name="X015ac40cf864da31c01a1327305ffb313dac843"/>
    <w:p>
      <w:pPr>
        <w:pStyle w:val="Heading2"/>
      </w:pPr>
      <w:r>
        <w:t xml:space="preserve">4. The Mythological Epic: Spaghetti Westerns and Historical Grandeur</w:t>
      </w:r>
    </w:p>
    <w:p>
      <w:pPr>
        <w:pStyle w:val="FirstParagraph"/>
      </w:pPr>
      <w:r>
        <w:t xml:space="preserve">Beyond the urban grit of Neorealism and the surrealism of Fellini, Italy Rome also served as a hub for epic filmmaking, particularly within the Spaghetti Western genre. Directors like Sergio Leone utilized locations near Rome (such as Cinecittà Studios and nearby deserts) to create mythological landscapes.</w:t>
      </w:r>
    </w:p>
    <w:bookmarkStart w:id="25" w:name="visual-storytelling-on-a-grand-scale"/>
    <w:p>
      <w:pPr>
        <w:pStyle w:val="Heading3"/>
      </w:pPr>
      <w:r>
        <w:t xml:space="preserve">4.1 Visual Storytelling on a Grand Scale</w:t>
      </w:r>
    </w:p>
    <w:p>
      <w:pPr>
        <w:pStyle w:val="FirstParagraph"/>
      </w:pPr>
      <w:r>
        <w:t xml:space="preserve">In these films, the film director focuses on extreme close-ups, long silences, and vast wide shots that emphasize isolation against grand backdrops. While geographically distinct from the city center of Italy Rome itself, the production infrastructure located within Rome facilitated this genre. The influence of these directors extended globally, proving that a film director based in Italy could dictate visual trends worldwide.</w:t>
      </w:r>
    </w:p>
    <w:bookmarkEnd w:id="25"/>
    <w:bookmarkEnd w:id="26"/>
    <w:bookmarkStart w:id="28" w:name="Xfc126bb08edbd3312eb6b70277a4df9fe255640"/>
    <w:p>
      <w:pPr>
        <w:pStyle w:val="Heading2"/>
      </w:pPr>
      <w:r>
        <w:t xml:space="preserve">5. Contemporary Cinema: The Modern Director’s Challenge</w:t>
      </w:r>
    </w:p>
    <w:p>
      <w:pPr>
        <w:pStyle w:val="FirstParagraph"/>
      </w:pPr>
      <w:r>
        <w:t xml:space="preserve">In the 21st century, the role of the film director in Italy Rome continues to evolve. Modern directors face new challenges, including digital filmmaking technologies and shifting global market demands, yet they remain tethered to the legacy of their predecessors.</w:t>
      </w:r>
    </w:p>
    <w:bookmarkStart w:id="27" w:name="preserving-identity-amidst-globalization"/>
    <w:p>
      <w:pPr>
        <w:pStyle w:val="Heading3"/>
      </w:pPr>
      <w:r>
        <w:t xml:space="preserve">5.1 Preserving Identity amidst Globalization</w:t>
      </w:r>
    </w:p>
    <w:p>
      <w:pPr>
        <w:pStyle w:val="FirstParagraph"/>
      </w:pPr>
      <w:r>
        <w:t xml:space="preserve">Talented contemporary film directors are tasked with balancing the preservation of Italy Rome’s historic identity with modern narratives. They must navigate issues of gentrification, tourism, and the commercialization of heritage sites while crafting authentic stories. The modern film director often acts as a cultural guardian, ensuring that the soul of Rome is not lost in translation for international audiences.</w:t>
      </w:r>
    </w:p>
    <w:bookmarkEnd w:id="27"/>
    <w:bookmarkEnd w:id="28"/>
    <w:bookmarkStart w:id="29" w:name="X8f7fdca23e64c2c53b287e8014224eb26d2ec7a"/>
    <w:p>
      <w:pPr>
        <w:pStyle w:val="Heading2"/>
      </w:pPr>
      <w:r>
        <w:t xml:space="preserve">6. Methodological Approach: How Directors Frame History</w:t>
      </w:r>
    </w:p>
    <w:p>
      <w:pPr>
        <w:pStyle w:val="FirstParagraph"/>
      </w:pPr>
      <w:r>
        <w:t xml:space="preserve">A critical aspect of this research involves analyzing specific techniques used by directors when filming in Italy Rome. These include:</w:t>
      </w:r>
    </w:p>
    <w:p>
      <w:pPr>
        <w:numPr>
          <w:ilvl w:val="0"/>
          <w:numId w:val="1001"/>
        </w:numPr>
        <w:pStyle w:val="Compact"/>
      </w:pPr>
      <w:r>
        <w:rPr>
          <w:bCs/>
          <w:b/>
        </w:rPr>
        <w:t xml:space="preserve">Cinematographic Contrast:</w:t>
      </w:r>
      <w:r>
        <w:t xml:space="preserve">Juxtaposing ancient architecture with modern vehicles or fashion to highlight the passage of time.</w:t>
      </w:r>
    </w:p>
    <w:p>
      <w:pPr>
        <w:numPr>
          <w:ilvl w:val="0"/>
          <w:numId w:val="1001"/>
        </w:numPr>
        <w:pStyle w:val="Compact"/>
      </w:pPr>
      <w:r>
        <w:rPr>
          <w:bCs/>
          <w:b/>
        </w:rPr>
        <w:t xml:space="preserve">Luminous Manipulation:</w:t>
      </w:r>
      <w:r>
        <w:t xml:space="preserve">Rome’s specific quality of light, often described as golden hour extended, is a tool heavily exploited by every film director working there.</w:t>
      </w:r>
    </w:p>
    <w:p>
      <w:pPr>
        <w:numPr>
          <w:ilvl w:val="0"/>
          <w:numId w:val="1001"/>
        </w:numPr>
        <w:pStyle w:val="Compact"/>
      </w:pPr>
      <w:r>
        <w:rPr>
          <w:bCs/>
          <w:b/>
        </w:rPr>
        <w:t xml:space="preserve">Spatial Dynamics:</w:t>
      </w:r>
      <w:r>
        <w:t xml:space="preserve">Utilizing the narrow streets (vicos) versus the expansive piazzas to dictate character interactions and pacing.</w:t>
      </w:r>
    </w:p>
    <w:bookmarkEnd w:id="29"/>
    <w:bookmarkStart w:id="30" w:name="conclusion"/>
    <w:p>
      <w:pPr>
        <w:pStyle w:val="Heading2"/>
      </w:pPr>
      <w:r>
        <w:t xml:space="preserve">7. Conclusion</w:t>
      </w:r>
    </w:p>
    <w:p>
      <w:pPr>
        <w:pStyle w:val="FirstParagraph"/>
      </w:pPr>
      <w:r>
        <w:t xml:space="preserve">The study of cinema is incomplete without acknowledging Italy Rome as a cornerstone of film history. This research paper has demonstrated that the film director in this context operates under a unique set of constraints and opportunities dictated by the city's rich heritage.</w:t>
      </w:r>
    </w:p>
    <w:p>
      <w:pPr>
        <w:pStyle w:val="BodyText"/>
      </w:pPr>
      <w:r>
        <w:t xml:space="preserve">From the gritty realism of De Sica to the operatic visions of Fellini, and onward to contemporary voices, each director adds a layer to Rome’s cinematic identity. They are not merely recording events; they are interpreting them through a lens deeply influenced by their surroundings. For scholars and practitioners alike, understanding the interplay between Italy Rome and its film directors is crucial for appreciating the full scope of artistic achievement in cinema.</w:t>
      </w:r>
    </w:p>
    <w:p>
      <w:pPr>
        <w:pStyle w:val="BodyText"/>
      </w:pPr>
      <w:r>
        <w:t xml:space="preserve">Ultimately, the film director serves as the bridge between past and present, using Rome’s eternal stones to anchor fleeting human emotions. As long as cameras continue to roll in Italy Rome, the art of directing will continue to be shaped by its magnificent, complex, and enduring soul.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Italy Rome: A Research Paper on the Evolution and Impact of the Film Director</dc:title>
  <dc:creator/>
  <dc:language>en</dc:language>
  <cp:keywords/>
  <dcterms:created xsi:type="dcterms:W3CDTF">2026-07-30T11:43:53Z</dcterms:created>
  <dcterms:modified xsi:type="dcterms:W3CDTF">2026-07-30T11:43:53Z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