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Aesthetic</w:t>
      </w:r>
      <w:r>
        <w:t xml:space="preserve"> </w:t>
      </w:r>
      <w:r>
        <w:t xml:space="preserve">of</w:t>
      </w:r>
      <w:r>
        <w:t xml:space="preserve"> </w:t>
      </w:r>
      <w:r>
        <w:t xml:space="preserve">Silence</w:t>
      </w:r>
      <w:r>
        <w:t xml:space="preserve"> </w:t>
      </w:r>
      <w:r>
        <w:t xml:space="preserve">and</w:t>
      </w:r>
      <w:r>
        <w:t xml:space="preserve"> </w:t>
      </w:r>
      <w:r>
        <w:t xml:space="preserve">Motion:</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Japan</w:t>
      </w:r>
      <w:r>
        <w:t xml:space="preserve"> </w:t>
      </w:r>
      <w:r>
        <w:t xml:space="preserve">Tokyo</w:t>
      </w:r>
    </w:p>
    <w:bookmarkStart w:id="26" w:name="Xacffd65fbeb665184739c542a7f3faabc844a2b"/>
    <w:p>
      <w:pPr>
        <w:pStyle w:val="Heading1"/>
      </w:pPr>
      <w:r>
        <w:t xml:space="preserve">The Aesthetic of Silence and Motion: An Analysis of the Film Director in Contemporary Japan Tokyo</w:t>
      </w:r>
    </w:p>
    <w:p>
      <w:pPr>
        <w:pStyle w:val="FirstParagraph"/>
      </w:pPr>
      <w:r>
        <w:t xml:space="preserve">A Research Paper on Cinematography, Culture, and Urban Narrative</w:t>
      </w:r>
    </w:p>
    <w:bookmarkStart w:id="20" w:name="X81da427b318d9051d68d04d57c5ec496167ce62"/>
    <w:p>
      <w:pPr>
        <w:pStyle w:val="Heading2"/>
      </w:pPr>
      <w:r>
        <w:t xml:space="preserve">I. Introduction: The Lens as a Cultural Bridge</w:t>
      </w:r>
    </w:p>
    <w:p>
      <w:pPr>
        <w:pStyle w:val="FirstParagraph"/>
      </w:pPr>
      <w:r>
        <w:t xml:space="preserve">In the heart of Asia’s most vibrant metropolis lies a complex tapestry of tradition and hyper-modernity.</w:t>
      </w:r>
      <w:r>
        <w:t xml:space="preserve"> </w:t>
      </w:r>
      <w:r>
        <w:rPr>
          <w:bCs/>
          <w:b/>
        </w:rPr>
        <w:t xml:space="preserve">Japan Tokyo</w:t>
      </w:r>
      <w:r>
        <w:t xml:space="preserve">, often referred to simply as Tokyo, serves not only as an economic powerhouse but also as a profound crucible for artistic expression. Within this urban landscape, the figure of the</w:t>
      </w:r>
      <w:r>
        <w:t xml:space="preserve"> </w:t>
      </w:r>
      <w:r>
        <w:rPr>
          <w:bCs/>
          <w:b/>
        </w:rPr>
        <w:t xml:space="preserve">Film Director</w:t>
      </w:r>
      <w:r>
        <w:t xml:space="preserve"> </w:t>
      </w:r>
      <w:r>
        <w:t xml:space="preserve">emerges as a critical mediator between the tangible reality of neon-lit streets and the intangible realm of human emotion. This research paper aims to analyze how directors operating within or drawing inspiration from Tokyo navigate their unique cultural environment to produce cinema that resonates both locally and globally. The relationship between geography, medium, and authorship is central to understanding contemporary Japanese film.</w:t>
      </w:r>
    </w:p>
    <w:p>
      <w:pPr>
        <w:pStyle w:val="BodyText"/>
      </w:pPr>
      <w:r>
        <w:t xml:space="preserve">The city itself acts as a character in countless narratives. For the</w:t>
      </w:r>
      <w:r>
        <w:t xml:space="preserve"> </w:t>
      </w:r>
      <w:r>
        <w:rPr>
          <w:bCs/>
          <w:b/>
        </w:rPr>
        <w:t xml:space="preserve">Film Director</w:t>
      </w:r>
      <w:r>
        <w:t xml:space="preserve">, Tokyo offers a juxtaposition that is rarely found elsewhere: ancient Shinto shrines nestled beside towering skyscrapers; quiet alleyways (yoiko) humming with life next to silent, automated convenience stores. This research explores how directors utilize this spatial dichotomy to construct narratives that reflect the broader societal shifts in</w:t>
      </w:r>
      <w:r>
        <w:t xml:space="preserve"> </w:t>
      </w:r>
      <w:r>
        <w:rPr>
          <w:bCs/>
          <w:b/>
        </w:rPr>
        <w:t xml:space="preserve">Japan</w:t>
      </w:r>
      <w:r>
        <w:t xml:space="preserve">.</w:t>
      </w:r>
    </w:p>
    <w:bookmarkEnd w:id="20"/>
    <w:bookmarkStart w:id="21" w:name="X621d5cd625711c2108d0cad2d77a61c6fe962ff"/>
    <w:p>
      <w:pPr>
        <w:pStyle w:val="Heading2"/>
      </w:pPr>
      <w:r>
        <w:t xml:space="preserve">II. The Historical Context: From Silent Cinema to Modernism</w:t>
      </w:r>
    </w:p>
    <w:p>
      <w:pPr>
        <w:pStyle w:val="FirstParagraph"/>
      </w:pPr>
      <w:r>
        <w:t xml:space="preserve">To understand the present state of the</w:t>
      </w:r>
      <w:r>
        <w:t xml:space="preserve"> </w:t>
      </w:r>
      <w:r>
        <w:rPr>
          <w:bCs/>
          <w:b/>
        </w:rPr>
        <w:t xml:space="preserve">Film Director</w:t>
      </w:r>
      <w:r>
        <w:t xml:space="preserve">, one must look back at the foundations laid in early 20th-century Tokyo. The silent film era was particularly significant, as directors like Mikio Naruse and Yasujirō Ozu developed a visual language that emphasized "ma" (negative space or pause). In the context of</w:t>
      </w:r>
      <w:r>
        <w:t xml:space="preserve"> </w:t>
      </w:r>
      <w:r>
        <w:rPr>
          <w:bCs/>
          <w:b/>
        </w:rPr>
        <w:t xml:space="preserve">Japan</w:t>
      </w:r>
      <w:r>
        <w:t xml:space="preserve">, this silence was not merely an absence of sound but a philosophical stance on observation and reflection.</w:t>
      </w:r>
    </w:p>
    <w:p>
      <w:pPr>
        <w:pStyle w:val="BlockText"/>
      </w:pPr>
      <w:r>
        <w:t xml:space="preserve">"The essence of Japanese cinema lies in what is left unsaid, much like the quiet moments between the bustling crowds on Shinjuku Station's crosswalks." — Hypothetical Analysis of Urban Rhythm</w:t>
      </w:r>
    </w:p>
    <w:p>
      <w:pPr>
        <w:pStyle w:val="FirstParagraph"/>
      </w:pPr>
      <w:r>
        <w:t xml:space="preserve">This tradition influenced subsequent generations. The</w:t>
      </w:r>
      <w:r>
        <w:t xml:space="preserve"> </w:t>
      </w:r>
      <w:r>
        <w:rPr>
          <w:bCs/>
          <w:b/>
        </w:rPr>
        <w:t xml:space="preserve">Film Director</w:t>
      </w:r>
      <w:r>
        <w:t xml:space="preserve"> </w:t>
      </w:r>
      <w:r>
        <w:t xml:space="preserve">does not merely capture action but curates stillness. As Tokyo evolved through its post-war reconstruction and the bubble economy, the cinematic focus shifted from rural domesticity to urban alienation, yet the aesthetic roots remained deep in Japanese cultural soil.</w:t>
      </w:r>
    </w:p>
    <w:bookmarkEnd w:id="21"/>
    <w:bookmarkStart w:id="22" w:name="Xa8a0fc67010e4a63f01628d4f9e558eeff8c41a"/>
    <w:p>
      <w:pPr>
        <w:pStyle w:val="Heading2"/>
      </w:pPr>
      <w:r>
        <w:t xml:space="preserve">III. The Auteur Theory Reimagined in Japan</w:t>
      </w:r>
    </w:p>
    <w:p>
      <w:pPr>
        <w:pStyle w:val="FirstParagraph"/>
      </w:pPr>
      <w:r>
        <w:t xml:space="preserve">The Western concept of auteur theory posits that directors are sole authors of their films. In</w:t>
      </w:r>
      <w:r>
        <w:t xml:space="preserve"> </w:t>
      </w:r>
      <w:r>
        <w:rPr>
          <w:bCs/>
          <w:b/>
        </w:rPr>
        <w:t xml:space="preserve">Japan Tokyo</w:t>
      </w:r>
      <w:r>
        <w:t xml:space="preserve">, this concept is adapted rather than adopted wholesale. The collaborative nature of Japanese film production, involving strong ties between the director, producers (often from major studios like Toho or Shochiku), and even the actors, creates a unique dynamic.</w:t>
      </w:r>
    </w:p>
    <w:p>
      <w:pPr>
        <w:pStyle w:val="BodyText"/>
      </w:pPr>
      <w:r>
        <w:t xml:space="preserve">Hirokazu Kore-eda stands as a prime example of this synthesis. His work in</w:t>
      </w:r>
      <w:r>
        <w:t xml:space="preserve"> </w:t>
      </w:r>
      <w:r>
        <w:rPr>
          <w:bCs/>
          <w:b/>
        </w:rPr>
        <w:t xml:space="preserve">Japan</w:t>
      </w:r>
      <w:r>
        <w:t xml:space="preserve">, often set against the backdrop of Tokyo’s everyday life, demonstrates how a</w:t>
      </w:r>
      <w:r>
        <w:t xml:space="preserve"> </w:t>
      </w:r>
      <w:r>
        <w:rPr>
          <w:bCs/>
          <w:b/>
        </w:rPr>
        <w:t xml:space="preserve">Film Director</w:t>
      </w:r>
      <w:r>
        <w:t xml:space="preserve"> </w:t>
      </w:r>
      <w:r>
        <w:t xml:space="preserve">can maintain a distinct voice while working within systemic constraints. Kore-eda’s focus on family structures, social isolation, and economic disparity reflects contemporary issues in</w:t>
      </w:r>
      <w:r>
        <w:t xml:space="preserve"> </w:t>
      </w:r>
      <w:r>
        <w:rPr>
          <w:bCs/>
          <w:b/>
        </w:rPr>
        <w:t xml:space="preserve">Japan Tokyo</w:t>
      </w:r>
      <w:r>
        <w:t xml:space="preserve">. His camera lingers on mundane activities—cooking rice, waiting for trains—elevating them to poetic significance. This approach requires the director to possess a deep empathy for the "little people" who populate the city's vast infrastructure.</w:t>
      </w:r>
    </w:p>
    <w:p>
      <w:pPr>
        <w:pStyle w:val="BodyText"/>
      </w:pPr>
      <w:r>
        <w:t xml:space="preserve">Similarly, Ryusuke Hamaguchi’s recent acclaim highlights how modern</w:t>
      </w:r>
      <w:r>
        <w:t xml:space="preserve"> </w:t>
      </w:r>
      <w:r>
        <w:rPr>
          <w:bCs/>
          <w:b/>
        </w:rPr>
        <w:t xml:space="preserve">Film Directors</w:t>
      </w:r>
      <w:r>
        <w:t xml:space="preserve"> </w:t>
      </w:r>
      <w:r>
        <w:t xml:space="preserve">in Tokyo are engaging with dialogue and psychological realism. His films often take place in intimate apartments or public parks within Tokyo, using long takes to explore the subtext of human relationships. This technique is a direct descendant of Ozu’s low-angle shots but updated for the fast-paced digital age.</w:t>
      </w:r>
    </w:p>
    <w:bookmarkEnd w:id="22"/>
    <w:bookmarkStart w:id="23" w:name="X0a83560f3bd27272a0b8f4c2b1f80a2a7daad63"/>
    <w:p>
      <w:pPr>
        <w:pStyle w:val="Heading2"/>
      </w:pPr>
      <w:r>
        <w:t xml:space="preserve">IV. Technology, Visual Style, and Urban Decay</w:t>
      </w:r>
    </w:p>
    <w:p>
      <w:pPr>
        <w:pStyle w:val="FirstParagraph"/>
      </w:pPr>
      <w:r>
        <w:t xml:space="preserve">The visual style of a</w:t>
      </w:r>
      <w:r>
        <w:t xml:space="preserve"> </w:t>
      </w:r>
      <w:r>
        <w:rPr>
          <w:bCs/>
          <w:b/>
        </w:rPr>
        <w:t xml:space="preserve">Film Director</w:t>
      </w:r>
      <w:r>
        <w:t xml:space="preserve"> </w:t>
      </w:r>
      <w:r>
        <w:t xml:space="preserve">in Tokyo is heavily influenced by the city's aesthetic environment. The concept of "wabi-sabi," or finding beauty in imperfection and transience, often manifests in cinematography that favors natural light over artificial gloss.</w:t>
      </w:r>
    </w:p>
    <w:p>
      <w:pPr>
        <w:pStyle w:val="BodyText"/>
      </w:pPr>
      <w:r>
        <w:t xml:space="preserve">In films depicting the underground aspects of</w:t>
      </w:r>
      <w:r>
        <w:t xml:space="preserve"> </w:t>
      </w:r>
      <w:r>
        <w:rPr>
          <w:bCs/>
          <w:b/>
        </w:rPr>
        <w:t xml:space="preserve">Japan</w:t>
      </w:r>
      <w:r>
        <w:t xml:space="preserve">, such as yakuza dramas or indie horror productions, directors utilize the labyrinthine nature of Tokyo’s infrastructure. The subway systems, service corridors, and rain-slicked neon signs create a noir atmosphere that is distinct from Western interpretations. Directors like Takashi Miike have pushed these boundaries to extreme levels of gore and chaos, yet even within this excess lies a commentary on the loss of traditional values in modern</w:t>
      </w:r>
      <w:r>
        <w:t xml:space="preserve"> </w:t>
      </w:r>
      <w:r>
        <w:rPr>
          <w:bCs/>
          <w:b/>
        </w:rPr>
        <w:t xml:space="preserve">Japan</w:t>
      </w:r>
      <w:r>
        <w:t xml:space="preserve">.</w:t>
      </w:r>
    </w:p>
    <w:p>
      <w:pPr>
        <w:pStyle w:val="BodyText"/>
      </w:pPr>
      <w:r>
        <w:t xml:space="preserve">Furthermore, the role of digital technology has transformed how</w:t>
      </w:r>
      <w:r>
        <w:t xml:space="preserve"> </w:t>
      </w:r>
      <w:r>
        <w:rPr>
          <w:bCs/>
          <w:b/>
        </w:rPr>
        <w:t xml:space="preserve">Film Directors</w:t>
      </w:r>
      <w:r>
        <w:t xml:space="preserve"> </w:t>
      </w:r>
      <w:r>
        <w:t xml:space="preserve">work. Independent filmmakers in Tokyo can now produce high-quality content with minimal resources, leading to a surge in diverse voices. These new directors are less constrained by traditional studio mandates and more focused on niche themes, such as gender identity, LGBTQ+ experiences within the conservative framework of Japanese society, or the impact of technology on social interaction.</w:t>
      </w:r>
    </w:p>
    <w:bookmarkEnd w:id="23"/>
    <w:bookmarkStart w:id="24" w:name="X32367bbea7f8137013e442bba19ee1a7e84aa23"/>
    <w:p>
      <w:pPr>
        <w:pStyle w:val="Heading2"/>
      </w:pPr>
      <w:r>
        <w:t xml:space="preserve">V. Globalization and Cross-Cultural Dialogue</w:t>
      </w:r>
    </w:p>
    <w:p>
      <w:pPr>
        <w:pStyle w:val="FirstParagraph"/>
      </w:pPr>
      <w:r>
        <w:t xml:space="preserve">As</w:t>
      </w:r>
      <w:r>
        <w:t xml:space="preserve"> </w:t>
      </w:r>
      <w:r>
        <w:rPr>
          <w:bCs/>
          <w:b/>
        </w:rPr>
        <w:t xml:space="preserve">Film Directors</w:t>
      </w:r>
      <w:r>
        <w:t xml:space="preserve"> </w:t>
      </w:r>
      <w:r>
        <w:t xml:space="preserve">from</w:t>
      </w:r>
      <w:r>
        <w:t xml:space="preserve"> </w:t>
      </w:r>
      <w:r>
        <w:rPr>
          <w:bCs/>
          <w:b/>
        </w:rPr>
        <w:t xml:space="preserve">Japan Tokyo</w:t>
      </w:r>
    </w:p>
    <w:p>
      <w:pPr>
        <w:pStyle w:val="BodyText"/>
      </w:pPr>
      <w:r>
        <w:t xml:space="preserve">The success of directors like Kiyoshi Kurosawa in the thriller genre demonstrates how local folklore and urban legends (such as those surrounding haunted apartments or cursed videos) can be translated into globally appealing narratives while retaining their Japanese essence. The</w:t>
      </w:r>
      <w:r>
        <w:t xml:space="preserve"> </w:t>
      </w:r>
      <w:r>
        <w:rPr>
          <w:bCs/>
          <w:b/>
        </w:rPr>
        <w:t xml:space="preserve">Film Director</w:t>
      </w:r>
      <w:r>
        <w:t xml:space="preserve"> </w:t>
      </w:r>
      <w:r>
        <w:t xml:space="preserve">becomes a cultural ambassador, inviting international audiences to view Tokyo not just as a futuristic backdrop but as a place where history weighs heavily on the present.</w:t>
      </w:r>
    </w:p>
    <w:p>
      <w:pPr>
        <w:pStyle w:val="BodyText"/>
      </w:pPr>
      <w:r>
        <w:t xml:space="preserve">Educational institutions in</w:t>
      </w:r>
      <w:r>
        <w:t xml:space="preserve"> </w:t>
      </w:r>
      <w:r>
        <w:rPr>
          <w:bCs/>
          <w:b/>
        </w:rPr>
        <w:t xml:space="preserve">Japan Tokyo</w:t>
      </w:r>
      <w:r>
        <w:t xml:space="preserve">, such as Waseda University and Nihon University’s College of Art, play a crucial role in this ecosystem. They train the next generation of directors to understand both the technical aspects of filmmaking and the philosophical underpinnings of Japanese aesthetics. This education ensures that even as technology changes, the core sensibility—the respect for space, time, and silence—persists.</w:t>
      </w:r>
    </w:p>
    <w:bookmarkEnd w:id="24"/>
    <w:bookmarkStart w:id="25" w:name="Xc4f78ddcbca32b7bf456e922514ee7b708f8437"/>
    <w:p>
      <w:pPr>
        <w:pStyle w:val="Heading2"/>
      </w:pPr>
      <w:r>
        <w:t xml:space="preserve">VI. Conclusion: The Enduring Power of Observation</w:t>
      </w:r>
    </w:p>
    <w:p>
      <w:pPr>
        <w:pStyle w:val="FirstParagraph"/>
      </w:pPr>
      <w:r>
        <w:t xml:space="preserve">In conclusion, the</w:t>
      </w:r>
      <w:r>
        <w:t xml:space="preserve"> </w:t>
      </w:r>
      <w:r>
        <w:rPr>
          <w:bCs/>
          <w:b/>
        </w:rPr>
        <w:t xml:space="preserve">Film Director</w:t>
      </w:r>
      <w:r>
        <w:t xml:space="preserve"> </w:t>
      </w:r>
      <w:r>
        <w:t xml:space="preserve">in</w:t>
      </w:r>
      <w:r>
        <w:t xml:space="preserve"> </w:t>
      </w:r>
      <w:r>
        <w:rPr>
          <w:bCs/>
          <w:b/>
        </w:rPr>
        <w:t xml:space="preserve">Japan Tokyo</w:t>
      </w:r>
    </w:p>
    <w:p>
      <w:pPr>
        <w:pStyle w:val="BodyText"/>
      </w:pPr>
      <w:r>
        <w:t xml:space="preserve">The relevance of this research lies in understanding how location shapes art. Tokyo provides an unparalleled canvas for cinematic exploration due to its density, diversity, and duality. As long as</w:t>
      </w:r>
      <w:r>
        <w:t xml:space="preserve"> </w:t>
      </w:r>
      <w:r>
        <w:rPr>
          <w:bCs/>
          <w:b/>
        </w:rPr>
        <w:t xml:space="preserve">Japan</w:t>
      </w:r>
      <w:r>
        <w:t xml:space="preserve"> </w:t>
      </w:r>
      <w:r>
        <w:t xml:space="preserve">continues to evolve socially and politically, its directors will remain vital observers of this transformation. Their work serves as a testament to the power of film not just as entertainment, but as a medium for cultural preservation and critique.</w:t>
      </w:r>
    </w:p>
    <w:p>
      <w:pPr>
        <w:pStyle w:val="BodyText"/>
      </w:pPr>
      <w:r>
        <w:t xml:space="preserve">Future research should focus on the impact of streaming platforms on Tokyo-based independent filmmaking and how emerging technologies like VR might alter the director's relationship with space in</w:t>
      </w:r>
      <w:r>
        <w:t xml:space="preserve"> </w:t>
      </w:r>
      <w:r>
        <w:rPr>
          <w:bCs/>
          <w:b/>
        </w:rPr>
        <w:t xml:space="preserve">Japan</w:t>
      </w:r>
      <w:r>
        <w:t xml:space="preserve">'s urban centers. However, one thing remains certain: the</w:t>
      </w:r>
      <w:r>
        <w:t xml:space="preserve"> </w:t>
      </w:r>
      <w:r>
        <w:rPr>
          <w:bCs/>
          <w:b/>
        </w:rPr>
        <w:t xml:space="preserve">Film Director</w:t>
      </w:r>
      <w:r>
        <w:t xml:space="preserve">, armed with a camera and a deep connection to their environment, will continue to illuminate the shadows and light of Tokyo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Aesthetic of Silence and Motion: An Analysis of the Film Director in Contemporary Japan Tokyo</dc:title>
  <dc:creator/>
  <dc:language>en</dc:language>
  <cp:keywords/>
  <dcterms:created xsi:type="dcterms:W3CDTF">2026-07-29T16:27:19Z</dcterms:created>
  <dcterms:modified xsi:type="dcterms:W3CDTF">2026-07-29T16:27:19Z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