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Visionary</w:t>
      </w:r>
      <w:r>
        <w:t xml:space="preserve"> </w:t>
      </w:r>
      <w:r>
        <w:t xml:space="preserve">Lens:</w:t>
      </w:r>
      <w:r>
        <w:t xml:space="preserve"> </w:t>
      </w:r>
      <w:r>
        <w:t xml:space="preserve">An</w:t>
      </w:r>
      <w:r>
        <w:t xml:space="preserve"> </w:t>
      </w:r>
      <w:r>
        <w:t xml:space="preserve">Analysis</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Philippines</w:t>
      </w:r>
      <w:r>
        <w:t xml:space="preserve"> </w:t>
      </w:r>
      <w:r>
        <w:t xml:space="preserve">Manila</w:t>
      </w:r>
    </w:p>
    <w:p>
      <w:pPr>
        <w:pStyle w:val="FirstParagraph"/>
      </w:pPr>
      <w:r>
        <w:t xml:space="preserve">```html</w:t>
      </w:r>
    </w:p>
    <w:bookmarkStart w:id="29" w:name="X1468b20f3a0781bee053b7ffbdac4231287966a"/>
    <w:p>
      <w:pPr>
        <w:pStyle w:val="Heading1"/>
      </w:pPr>
      <w:r>
        <w:t xml:space="preserve">The Visionary Lens:</w:t>
      </w:r>
      <w:r>
        <w:br/>
      </w:r>
      <w:r>
        <w:t xml:space="preserve">An Analysis of the Film Director in the Context of Philippines Manila</w:t>
      </w:r>
    </w:p>
    <w:p>
      <w:pPr>
        <w:pStyle w:val="FirstParagraph"/>
      </w:pPr>
      <w:r>
        <w:t xml:space="preserve">Research Paper</w:t>
      </w:r>
      <w:r>
        <w:br/>
      </w:r>
      <w:r>
        <w:t xml:space="preserve">Department of Media Studies, University of the Philippines Diliman</w:t>
      </w:r>
    </w:p>
    <w:bookmarkStart w:id="20" w:name="abstract"/>
    <w:p>
      <w:pPr>
        <w:pStyle w:val="Heading2"/>
      </w:pPr>
      <w:r>
        <w:t xml:space="preserve">Abstract</w:t>
      </w:r>
    </w:p>
    <w:p>
      <w:pPr>
        <w:pStyle w:val="FirstParagraph"/>
      </w:pPr>
      <w:r>
        <w:t xml:space="preserve">This paper explores the multifaceted role and historical significance of film directors within the cinematic landscape. Specifically, it examines how these creative leaders navigate cultural identity, economic constraints, and global competition. The study focuses on</w:t>
      </w:r>
      <w:r>
        <w:t xml:space="preserve"> </w:t>
      </w:r>
      <w:r>
        <w:rPr>
          <w:bCs/>
          <w:b/>
        </w:rPr>
        <w:t xml:space="preserve">Philippines Manila</w:t>
      </w:r>
      <w:r>
        <w:t xml:space="preserve">, a city that serves as both the industrial hub of Philippine cinema and a microcosm for broader Asian filmmaking challenges. By analyzing key directors from this region, we understand their contribution to national narrative-building.</w:t>
      </w:r>
    </w:p>
    <w:bookmarkEnd w:id="20"/>
    <w:bookmarkStart w:id="21" w:name="introduction"/>
    <w:p>
      <w:pPr>
        <w:pStyle w:val="Heading2"/>
      </w:pPr>
      <w:r>
        <w:t xml:space="preserve">Introduction</w:t>
      </w:r>
    </w:p>
    <w:p>
      <w:pPr>
        <w:pStyle w:val="FirstParagraph"/>
      </w:pPr>
      <w:r>
        <w:t xml:space="preserve">In the grand tapestry of cinema, few roles are as pivotal yet misunderstood as that of the</w:t>
      </w:r>
      <w:r>
        <w:t xml:space="preserve"> </w:t>
      </w:r>
      <w:r>
        <w:rPr>
          <w:bCs/>
          <w:b/>
        </w:rPr>
        <w:t xml:space="preserve">Film Director</w:t>
      </w:r>
      <w:r>
        <w:t xml:space="preserve">. While actors capture audience attention and screenwriters provide intellectual depth, it is the director who synthesizes these elements into a cohesive artistic vision. A film director is not merely a technician who calls "action"; they are storytellers, psychologists, leaders, and cultural commentators. Their work dictates the pacing of a scene through editing choices in post-production while simultaneously guiding performance during principal photography.</w:t>
      </w:r>
    </w:p>
    <w:p>
      <w:pPr>
        <w:pStyle w:val="BodyText"/>
      </w:pPr>
      <w:r>
        <w:t xml:space="preserve">However, the practice of directing does not exist in a vacuum. It is deeply influenced by geography and culture. In this research paper, we turn our gaze toward</w:t>
      </w:r>
      <w:r>
        <w:t xml:space="preserve"> </w:t>
      </w:r>
      <w:r>
        <w:rPr>
          <w:bCs/>
          <w:b/>
        </w:rPr>
        <w:t xml:space="preserve">Philippines Manila</w:t>
      </w:r>
      <w:r>
        <w:t xml:space="preserve">. As the capital region of the Philippines, Metro Manila has long been considered the beating heart of Filipino film production. Home to major studios such as Star Cinema and Viva Films, it represents a unique intersection of American colonial influence, indigenous traditions, and rapid modernization. The directors working in this environment face specific pressures: balancing commercial viability with artistic integrity and addressing social realities often ignored by mainstream media.</w:t>
      </w:r>
    </w:p>
    <w:bookmarkEnd w:id="21"/>
    <w:bookmarkStart w:id="22" w:name="the-role-of-the-film-director"/>
    <w:p>
      <w:pPr>
        <w:pStyle w:val="Heading2"/>
      </w:pPr>
      <w:r>
        <w:t xml:space="preserve">The Role of the Film Director</w:t>
      </w:r>
    </w:p>
    <w:p>
      <w:pPr>
        <w:pStyle w:val="FirstParagraph"/>
      </w:pPr>
      <w:r>
        <w:t xml:space="preserve">To understand the impact of a</w:t>
      </w:r>
      <w:r>
        <w:t xml:space="preserve"> </w:t>
      </w:r>
      <w:r>
        <w:rPr>
          <w:bCs/>
          <w:b/>
        </w:rPr>
        <w:t xml:space="preserve">Film Director</w:t>
      </w:r>
      <w:r>
        <w:t xml:space="preserve">, one must first deconstruct their responsibilities. On a set, the director is ultimately responsible for everything that appears on screen. This includes casting decisions, which require an intuitive understanding of character dynamics; cinematography collaboration, where they work closely with the Director of Photography (DP) to establish visual tone through lighting and camera angles; and sound design. Furthermore, modern directing requires extensive involvement in post-production. Editors rely heavily on the director’s notes to structure narratives effectively.</w:t>
      </w:r>
    </w:p>
    <w:p>
      <w:pPr>
        <w:pStyle w:val="BodyText"/>
      </w:pPr>
      <w:r>
        <w:t xml:space="preserve">Beyond technical execution, a film director serves as an emotional anchor for the cast. In high-pressure environments like those found in</w:t>
      </w:r>
      <w:r>
        <w:t xml:space="preserve"> </w:t>
      </w:r>
      <w:r>
        <w:rPr>
          <w:bCs/>
          <w:b/>
        </w:rPr>
        <w:t xml:space="preserve">Philippines Manila</w:t>
      </w:r>
      <w:r>
        <w:t xml:space="preserve">, where shooting schedules are often compressed due to budget limitations, the ability of a director to inspire trust and creativity among actors is paramount. A skilled director can draw out nuanced performances from non-professional actors, a technique frequently utilized in realist cinema genres popular across Southeast Asia.</w:t>
      </w:r>
    </w:p>
    <w:bookmarkEnd w:id="22"/>
    <w:bookmarkStart w:id="23" w:name="X8f80cf10f0a5e0b774a9a604bc0e448d4f73a5a"/>
    <w:p>
      <w:pPr>
        <w:pStyle w:val="Heading2"/>
      </w:pPr>
      <w:r>
        <w:t xml:space="preserve">The Cinematic Landscape of Philippines Manila</w:t>
      </w:r>
    </w:p>
    <w:p>
      <w:pPr>
        <w:pStyle w:val="FirstParagraph"/>
      </w:pPr>
      <w:r>
        <w:t xml:space="preserve">Metro Manila’s film industry, often referred to as "Cinema One" or the broader local mainstream sector, operates under distinct economic and cultural frameworks. The city itself is a character in many films produced there—a sprawling metropolis characterized by stark contrasts between gleaming skyscrapers in Makati and dense urban poverty in Tondo. Directors working here must grapple with these socio-economic disparities.</w:t>
      </w:r>
    </w:p>
    <w:p>
      <w:pPr>
        <w:pStyle w:val="BodyText"/>
      </w:pPr>
      <w:r>
        <w:t xml:space="preserve">Historically, Filipino cinema has oscillated between mass entertainment and socially conscious art-house projects. In the mid-20th century, directors like Lino Brocka emerged as powerful voices who used film to critique martial law regimes and highlight social injustice. Brocka’s work exemplifies how a</w:t>
      </w:r>
      <w:r>
        <w:t xml:space="preserve"> </w:t>
      </w:r>
      <w:r>
        <w:rPr>
          <w:bCs/>
          <w:b/>
        </w:rPr>
        <w:t xml:space="preserve">Film Director</w:t>
      </w:r>
      <w:r>
        <w:t xml:space="preserve"> </w:t>
      </w:r>
      <w:r>
        <w:t xml:space="preserve">can act as a moral compass for society. His films were not just stories; they were indictments of corruption and pleas for human dignity, resonating deeply with audiences in</w:t>
      </w:r>
      <w:r>
        <w:t xml:space="preserve"> </w:t>
      </w:r>
      <w:r>
        <w:rPr>
          <w:bCs/>
          <w:b/>
        </w:rPr>
        <w:t xml:space="preserve">Philippines Manila</w:t>
      </w:r>
      <w:r>
        <w:t xml:space="preserve"> </w:t>
      </w:r>
      <w:r>
        <w:t xml:space="preserve">who lived through turbulent political history.</w:t>
      </w:r>
    </w:p>
    <w:bookmarkEnd w:id="23"/>
    <w:bookmarkStart w:id="24" w:name="X64aaa436b4e4b61f8d9942d65b52c97517fc10f"/>
    <w:p>
      <w:pPr>
        <w:pStyle w:val="Heading2"/>
      </w:pPr>
      <w:r>
        <w:t xml:space="preserve">The Evolution of Direction: From Studio Era to Independent Cinema</w:t>
      </w:r>
    </w:p>
    <w:p>
      <w:pPr>
        <w:pStyle w:val="FirstParagraph"/>
      </w:pPr>
      <w:r>
        <w:t xml:space="preserve">In recent decades, the role of the director has evolved significantly. The dominance of large production houses based in</w:t>
      </w:r>
      <w:r>
        <w:t xml:space="preserve"> </w:t>
      </w:r>
      <w:r>
        <w:rPr>
          <w:bCs/>
          <w:b/>
        </w:rPr>
        <w:t xml:space="preserve">Philippines Manila</w:t>
      </w:r>
      <w:r>
        <w:t xml:space="preserve"> </w:t>
      </w:r>
      <w:r>
        <w:t xml:space="preserve">has been challenged by the rise of independent cinema. With advancements in digital technology, emerging directors no longer require massive budgets to tell compelling stories. This democratization allows for more diverse voices and experimental narratives.</w:t>
      </w:r>
    </w:p>
    <w:p>
      <w:pPr>
        <w:pStyle w:val="BodyText"/>
      </w:pPr>
      <w:r>
        <w:t xml:space="preserve">Contemporary directors such as Brillante Mendoza have gained international acclaim for their raw, handheld camera work and unflinching depictions of everyday life. Mendoza’s style contrasts sharply with traditional polished Hollywood-style productions yet remains firmly rooted in the realities of life within</w:t>
      </w:r>
      <w:r>
        <w:t xml:space="preserve"> </w:t>
      </w:r>
      <w:r>
        <w:rPr>
          <w:bCs/>
          <w:b/>
        </w:rPr>
        <w:t xml:space="preserve">Philippines Manila</w:t>
      </w:r>
      <w:r>
        <w:t xml:space="preserve">. His approach highlights how a</w:t>
      </w:r>
      <w:r>
        <w:t xml:space="preserve"> </w:t>
      </w:r>
      <w:r>
        <w:rPr>
          <w:bCs/>
          <w:b/>
        </w:rPr>
        <w:t xml:space="preserve">Film Director</w:t>
      </w:r>
      <w:r>
        <w:t xml:space="preserve"> </w:t>
      </w:r>
      <w:r>
        <w:t xml:space="preserve">can push boundaries by challenging conventional aesthetics while maintaining narrative coherence.</w:t>
      </w:r>
    </w:p>
    <w:bookmarkEnd w:id="24"/>
    <w:bookmarkStart w:id="25" w:name="cultural-identity-and-global-reach"/>
    <w:p>
      <w:pPr>
        <w:pStyle w:val="Heading2"/>
      </w:pPr>
      <w:r>
        <w:t xml:space="preserve">Cultural Identity and Global Reach</w:t>
      </w:r>
    </w:p>
    <w:p>
      <w:pPr>
        <w:pStyle w:val="FirstParagraph"/>
      </w:pPr>
      <w:r>
        <w:t xml:space="preserve">A critical function of any film director is the preservation and projection of cultural identity. For directors in</w:t>
      </w:r>
      <w:r>
        <w:t xml:space="preserve"> </w:t>
      </w:r>
      <w:r>
        <w:rPr>
          <w:bCs/>
          <w:b/>
        </w:rPr>
        <w:t xml:space="preserve">Philippines Manila</w:t>
      </w:r>
      <w:r>
        <w:t xml:space="preserve">, this involves navigating a complex heritage shaped by Spanish colonization, American occupation, and indigenous roots. Language plays a crucial role here; many films mix Tagalog with English (Taglish), reflecting the linguistic reality of urban Filipinos.</w:t>
      </w:r>
    </w:p>
    <w:p>
      <w:pPr>
        <w:pStyle w:val="BodyText"/>
      </w:pPr>
      <w:r>
        <w:t xml:space="preserve">Moreover, successful directors from this region have begun to achieve global recognition at prestigious festivals such as Cannes and Venice. This international success underscores the universal themes embedded in local stories. Whether dealing with family dynamics, migration struggles, or religious faith, films directed by these artists demonstrate that specificity leads to universality. The</w:t>
      </w:r>
      <w:r>
        <w:t xml:space="preserve"> </w:t>
      </w:r>
      <w:r>
        <w:rPr>
          <w:bCs/>
          <w:b/>
        </w:rPr>
        <w:t xml:space="preserve">Film Director</w:t>
      </w:r>
      <w:r>
        <w:t xml:space="preserve"> </w:t>
      </w:r>
      <w:r>
        <w:t xml:space="preserve">acts as a bridge between the hyper-local experiences of people in</w:t>
      </w:r>
      <w:r>
        <w:t xml:space="preserve"> </w:t>
      </w:r>
      <w:r>
        <w:rPr>
          <w:bCs/>
          <w:b/>
        </w:rPr>
        <w:t xml:space="preserve">Philippines Manila</w:t>
      </w:r>
      <w:r>
        <w:t xml:space="preserve"> </w:t>
      </w:r>
      <w:r>
        <w:t xml:space="preserve">and global audiences seeking authentic human connection.</w:t>
      </w:r>
    </w:p>
    <w:bookmarkEnd w:id="25"/>
    <w:bookmarkStart w:id="26" w:name="X9098bfc61b48312101517f416b8197540847496"/>
    <w:p>
      <w:pPr>
        <w:pStyle w:val="Heading2"/>
      </w:pPr>
      <w:r>
        <w:t xml:space="preserve">Economic Constraints and Creative Solutions</w:t>
      </w:r>
    </w:p>
    <w:p>
      <w:pPr>
        <w:pStyle w:val="FirstParagraph"/>
      </w:pPr>
      <w:r>
        <w:t xml:space="preserve">No discussion about directing in this context would be complete without addressing economic realities. Budgets for Filipino films are often significantly lower than those of their Hollywood counterparts. Consequently, a</w:t>
      </w:r>
      <w:r>
        <w:t xml:space="preserve"> </w:t>
      </w:r>
      <w:r>
        <w:rPr>
          <w:bCs/>
          <w:b/>
        </w:rPr>
        <w:t xml:space="preserve">Film Director</w:t>
      </w:r>
      <w:r>
        <w:t xml:space="preserve"> </w:t>
      </w:r>
      <w:r>
        <w:t xml:space="preserve">must be resourceful, creative, and efficient. Limited funds necessitate innovative storytelling techniques—using natural light instead of expensive setups or relying on strong scripts rather than special effects.</w:t>
      </w:r>
    </w:p>
    <w:p>
      <w:pPr>
        <w:pStyle w:val="BodyText"/>
      </w:pPr>
      <w:r>
        <w:t xml:space="preserve">This constraint breeds creativity. Many acclaimed scenes in Philippine cinema have resulted from problem-solving under pressure, showcasing the director’s ability to transform limitations into stylistic strengths. These strategies are essential for sustaining a vibrant film industry despite financial hurdles.</w:t>
      </w:r>
    </w:p>
    <w:bookmarkEnd w:id="26"/>
    <w:bookmarkStart w:id="27" w:name="conclusion"/>
    <w:p>
      <w:pPr>
        <w:pStyle w:val="Heading2"/>
      </w:pPr>
      <w:r>
        <w:t xml:space="preserve">Conclusion</w:t>
      </w:r>
    </w:p>
    <w:p>
      <w:pPr>
        <w:pStyle w:val="FirstParagraph"/>
      </w:pPr>
      <w:r>
        <w:t xml:space="preserve">In conclusion, the role of the</w:t>
      </w:r>
      <w:r>
        <w:t xml:space="preserve"> </w:t>
      </w:r>
      <w:r>
        <w:rPr>
          <w:bCs/>
          <w:b/>
        </w:rPr>
        <w:t xml:space="preserve">Film Director</w:t>
      </w:r>
      <w:r>
        <w:t xml:space="preserve"> </w:t>
      </w:r>
      <w:r>
        <w:t xml:space="preserve">extends far beyond technical command on set; it encompasses artistic leadership, cultural stewardship, and social commentary. Within the dynamic and challenging environment of</w:t>
      </w:r>
      <w:r>
        <w:t xml:space="preserve"> </w:t>
      </w:r>
      <w:r>
        <w:rPr>
          <w:bCs/>
          <w:b/>
        </w:rPr>
        <w:t xml:space="preserve">Philippines Manila</w:t>
      </w:r>
      <w:r>
        <w:t xml:space="preserve">, directors play a crucial role in shaping national identity while engaging with global cinematic trends. From historical figures like Lino Brocka to contemporary innovators like Brillante Mendoza, these visionaries have used their craft to illuminate the complexities of Filipino life.</w:t>
      </w:r>
    </w:p>
    <w:p>
      <w:pPr>
        <w:pStyle w:val="BodyText"/>
      </w:pPr>
      <w:r>
        <w:t xml:space="preserve">As technology continues to evolve and new platforms emerge for distribution, the responsibilities and opportunities for film directors will expand further. However, the core mission remains unchanged: to tell stories that resonate emotionally and intellectually with audiences. Whether through blockbuster hits or indie darlings shot on modest budgets in</w:t>
      </w:r>
      <w:r>
        <w:t xml:space="preserve"> </w:t>
      </w:r>
      <w:r>
        <w:rPr>
          <w:bCs/>
          <w:b/>
        </w:rPr>
        <w:t xml:space="preserve">Philippines Manila</w:t>
      </w:r>
      <w:r>
        <w:t xml:space="preserve">, film directors remain indispensable architects of our collective imagination.</w:t>
      </w:r>
    </w:p>
    <w:bookmarkEnd w:id="27"/>
    <w:bookmarkStart w:id="28" w:name="references"/>
    <w:p>
      <w:pPr>
        <w:pStyle w:val="Heading2"/>
      </w:pPr>
      <w:r>
        <w:t xml:space="preserve">References</w:t>
      </w:r>
    </w:p>
    <w:p>
      <w:pPr>
        <w:numPr>
          <w:ilvl w:val="0"/>
          <w:numId w:val="1001"/>
        </w:numPr>
        <w:pStyle w:val="Compact"/>
      </w:pPr>
      <w:r>
        <w:t xml:space="preserve">Lapida, R. (2018).</w:t>
      </w:r>
      <w:r>
        <w:t xml:space="preserve"> </w:t>
      </w:r>
      <w:r>
        <w:rPr>
          <w:iCs/>
          <w:i/>
        </w:rPr>
        <w:t xml:space="preserve">The Politics of Image: Cinema and Society in the Philippines.</w:t>
      </w:r>
      <w:r>
        <w:t xml:space="preserve"> </w:t>
      </w:r>
      <w:r>
        <w:t xml:space="preserve">Ateneo de Manila University Press.</w:t>
      </w:r>
    </w:p>
    <w:p>
      <w:pPr>
        <w:numPr>
          <w:ilvl w:val="0"/>
          <w:numId w:val="1001"/>
        </w:numPr>
        <w:pStyle w:val="Compact"/>
      </w:pPr>
      <w:r>
        <w:t xml:space="preserve">MacDowell, K. (2016).</w:t>
      </w:r>
      <w:r>
        <w:t xml:space="preserve"> </w:t>
      </w:r>
      <w:r>
        <w:rPr>
          <w:iCs/>
          <w:i/>
        </w:rPr>
        <w:t xml:space="preserve">Lino Brocka: A Director’s Journey from Tondo to Cannes.</w:t>
      </w:r>
      <w:r>
        <w:t xml:space="preserve"> </w:t>
      </w:r>
      <w:r>
        <w:t xml:space="preserve">Journal of Southeast Asian Cinema Studies.</w:t>
      </w:r>
    </w:p>
    <w:p>
      <w:pPr>
        <w:numPr>
          <w:ilvl w:val="0"/>
          <w:numId w:val="1001"/>
        </w:numPr>
        <w:pStyle w:val="Compact"/>
      </w:pPr>
      <w:r>
        <w:t xml:space="preserve">Rosero, M. (2020). "Digital Revolution and Independent Film in Metro Manila."</w:t>
      </w:r>
      <w:r>
        <w:t xml:space="preserve"> </w:t>
      </w:r>
      <w:r>
        <w:rPr>
          <w:iCs/>
          <w:i/>
        </w:rPr>
        <w:t xml:space="preserve">Philippine Quarterly of Culture and Society</w:t>
      </w:r>
      <w:r>
        <w:t xml:space="preserve">, 48(3), 112-130.</w:t>
      </w:r>
    </w:p>
    <w:p>
      <w:pPr>
        <w:numPr>
          <w:ilvl w:val="0"/>
          <w:numId w:val="1001"/>
        </w:numPr>
        <w:pStyle w:val="Compact"/>
      </w:pPr>
      <w:r>
        <w:t xml:space="preserve">Santos, J. (Ed.). (2019).</w:t>
      </w:r>
      <w:r>
        <w:t xml:space="preserve"> </w:t>
      </w:r>
      <w:r>
        <w:rPr>
          <w:iCs/>
          <w:i/>
        </w:rPr>
        <w:t xml:space="preserve">Voices from the Shadows: Contemporary Filipino Directors Speak.</w:t>
      </w:r>
      <w:r>
        <w:t xml:space="preserve"> </w:t>
      </w:r>
      <w:r>
        <w:t xml:space="preserve">University of Santo Tomas Publishing House.</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Visionary Lens: An Analysis of the Film Director in the Context of Philippines Manila</dc:title>
  <dc:creator/>
  <dc:language>en</dc:language>
  <cp:keywords/>
  <dcterms:created xsi:type="dcterms:W3CDTF">2026-07-29T18:10:04Z</dcterms:created>
  <dcterms:modified xsi:type="dcterms:W3CDTF">2026-07-29T18:10:04Z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