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Visual</w:t>
      </w:r>
      <w:r>
        <w:t xml:space="preserve"> </w:t>
      </w:r>
      <w:r>
        <w:t xml:space="preserve">Storytelling:</w:t>
      </w:r>
      <w:r>
        <w:t xml:space="preserve"> </w:t>
      </w:r>
      <w:r>
        <w:t xml:space="preserve">A</w:t>
      </w:r>
      <w:r>
        <w:t xml:space="preserve"> </w:t>
      </w:r>
      <w:r>
        <w:t xml:space="preserve">Research</w:t>
      </w:r>
      <w:r>
        <w:t xml:space="preserve"> </w:t>
      </w:r>
      <w:r>
        <w:t xml:space="preserve">Paper</w:t>
      </w:r>
      <w:r>
        <w:t xml:space="preserve"> </w:t>
      </w:r>
      <w:r>
        <w:t xml:space="preserve">on</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Spain</w:t>
      </w:r>
      <w:r>
        <w:t xml:space="preserve"> </w:t>
      </w:r>
      <w:r>
        <w:t xml:space="preserve">Valencia</w:t>
      </w:r>
    </w:p>
    <w:bookmarkStart w:id="26" w:name="X58ab80a986bc6059645a4fca0e057dfd22a122b"/>
    <w:p>
      <w:pPr>
        <w:pStyle w:val="Heading1"/>
      </w:pPr>
      <w:r>
        <w:t xml:space="preserve">The Auteur in the Mediterranean Sun:</w:t>
      </w:r>
      <w:r>
        <w:br/>
      </w:r>
      <w:r>
        <w:t xml:space="preserve">A Research Paper on the Role of the Film Director</w:t>
      </w:r>
      <w:r>
        <w:br/>
      </w:r>
      <w:r>
        <w:t xml:space="preserve">Influencing Spanish Cinema through Spain Valencia</w:t>
      </w:r>
    </w:p>
    <w:p>
      <w:pPr>
        <w:pStyle w:val="FirstParagraph"/>
      </w:pPr>
      <w:r>
        <w:rPr>
          <w:bCs/>
          <w:b/>
        </w:rPr>
        <w:t xml:space="preserve">Abstract:</w:t>
      </w:r>
      <w:r>
        <w:br/>
      </w:r>
      <w:r>
        <w:t xml:space="preserve">This research paper explores the multifaceted role of a</w:t>
      </w:r>
      <w:r>
        <w:t xml:space="preserve"> </w:t>
      </w:r>
      <w:r>
        <w:rPr>
          <w:iCs/>
          <w:i/>
        </w:rPr>
        <w:t xml:space="preserve">Film Director</w:t>
      </w:r>
      <w:r>
        <w:t xml:space="preserve">, analyzing their function as the primary creative visionary in modern cinema. The study specifically contextualizes this role within the unique cultural and geographical landscape of</w:t>
      </w:r>
      <w:r>
        <w:t xml:space="preserve"> </w:t>
      </w:r>
      <w:r>
        <w:rPr>
          <w:iCs/>
          <w:i/>
        </w:rPr>
        <w:t xml:space="preserve">Spain Valencia</w:t>
      </w:r>
      <w:r>
        <w:t xml:space="preserve">. By examining how local heritage, lighting conditions, and urban architecture influence cinematic language, this paper argues that a director operating in</w:t>
      </w:r>
      <w:r>
        <w:t xml:space="preserve"> </w:t>
      </w:r>
      <w:r>
        <w:rPr>
          <w:bCs/>
          <w:b/>
        </w:rPr>
        <w:t xml:space="preserve">Spain Valencia</w:t>
      </w:r>
      <w:r>
        <w:t xml:space="preserve"> </w:t>
      </w:r>
      <w:r>
        <w:t xml:space="preserve">must navigate a specific set of aesthetic and logistical challenges. The document highlights how contemporary directors leverage the distinct atmosphere of the Mediterranean to craft narratives that resonate both locally and globally.</w:t>
      </w:r>
    </w:p>
    <w:bookmarkStart w:id="20" w:name="X42c80462f088b1642927bf5620875eaf1095b21"/>
    <w:p>
      <w:pPr>
        <w:pStyle w:val="Heading2"/>
      </w:pPr>
      <w:r>
        <w:t xml:space="preserve">1. Introduction: The Director as Architect of Reality</w:t>
      </w:r>
    </w:p>
    <w:p>
      <w:pPr>
        <w:pStyle w:val="FirstParagraph"/>
      </w:pPr>
      <w:r>
        <w:t xml:space="preserve">In the hierarchy of film production, few roles are as pivotal or misunderstood as that of the</w:t>
      </w:r>
      <w:r>
        <w:t xml:space="preserve"> </w:t>
      </w:r>
      <w:r>
        <w:rPr>
          <w:bCs/>
          <w:b/>
        </w:rPr>
        <w:t xml:space="preserve">Film Director</w:t>
      </w:r>
      <w:r>
        <w:t xml:space="preserve">. Often described colloquially as the "king" or "queen" of the set, a director is essentially an architect who builds worlds out of light, sound, performance, and editing. While producers handle logistics and writers provide the blueprint (the script), it is the director who breathes life into these static elements. In academic discourse, this concept is often tied to the "Auteur Theory," which posits that the director is the primary author of a film's artistic identity.</w:t>
      </w:r>
    </w:p>
    <w:p>
      <w:pPr>
        <w:pStyle w:val="BodyText"/>
      </w:pPr>
      <w:r>
        <w:t xml:space="preserve">However, no director operates in a vacuum. The environment in which a</w:t>
      </w:r>
      <w:r>
        <w:t xml:space="preserve"> </w:t>
      </w:r>
      <w:r>
        <w:rPr>
          <w:bCs/>
          <w:b/>
        </w:rPr>
        <w:t xml:space="preserve">Film Director</w:t>
      </w:r>
      <w:r>
        <w:t xml:space="preserve"> </w:t>
      </w:r>
      <w:r>
        <w:t xml:space="preserve">works profoundly shapes their aesthetic choices. This paper focuses on one such distinct environment:</w:t>
      </w:r>
      <w:r>
        <w:t xml:space="preserve"> </w:t>
      </w:r>
      <w:r>
        <w:rPr>
          <w:bCs/>
          <w:b/>
        </w:rPr>
        <w:t xml:space="preserve">Spain Valencia</w:t>
      </w:r>
      <w:r>
        <w:t xml:space="preserve">. Located on the eastern coast of Spain, Valencia offers a unique interplay of historic tradition and futuristic modernity, providing a rich backdrop for cinematic exploration. Understanding the director's role requires an analysis of how they interact with this specific locale.</w:t>
      </w:r>
    </w:p>
    <w:bookmarkEnd w:id="20"/>
    <w:bookmarkStart w:id="21" w:name="the-cinematic-identity-of-spain-valencia"/>
    <w:p>
      <w:pPr>
        <w:pStyle w:val="Heading2"/>
      </w:pPr>
      <w:r>
        <w:t xml:space="preserve">2. The Cinematic Identity of Spain Valencia</w:t>
      </w:r>
    </w:p>
    <w:p>
      <w:pPr>
        <w:pStyle w:val="FirstParagraph"/>
      </w:pPr>
      <w:r>
        <w:t xml:space="preserve">To understand the challenges facing a</w:t>
      </w:r>
      <w:r>
        <w:t xml:space="preserve"> </w:t>
      </w:r>
      <w:r>
        <w:rPr>
          <w:bCs/>
          <w:b/>
        </w:rPr>
        <w:t xml:space="preserve">Film Director</w:t>
      </w:r>
      <w:r>
        <w:t xml:space="preserve">, one must first appreciate the canvas upon which they paint:</w:t>
      </w:r>
      <w:r>
        <w:t xml:space="preserve"> </w:t>
      </w:r>
      <w:r>
        <w:rPr>
          <w:bCs/>
          <w:b/>
        </w:rPr>
        <w:t xml:space="preserve">Spain Valencia</w:t>
      </w:r>
      <w:r>
        <w:t xml:space="preserve">. This city is not merely a setting; it is a character in itself. Known for its diverse architecture, ranging from the Gothic quarters of Ciutat Vella to the futuristic City of Arts and Sciences designed by Santiago Calatrava, Valencia offers a visual dichotomy that directors can exploit.</w:t>
      </w:r>
    </w:p>
    <w:p>
      <w:pPr>
        <w:pStyle w:val="BodyText"/>
      </w:pPr>
      <w:r>
        <w:t xml:space="preserve">The Mediterranean climate also plays a crucial role. The quality of light in</w:t>
      </w:r>
      <w:r>
        <w:t xml:space="preserve"> </w:t>
      </w:r>
      <w:r>
        <w:rPr>
          <w:bCs/>
          <w:b/>
        </w:rPr>
        <w:t xml:space="preserve">Spain Valencia</w:t>
      </w:r>
      <w:r>
        <w:t xml:space="preserve">, often referred to as "Valencian light," is characterized by its clarity and intensity. For a</w:t>
      </w:r>
      <w:r>
        <w:t xml:space="preserve"> </w:t>
      </w:r>
      <w:r>
        <w:rPr>
          <w:bCs/>
          <w:b/>
        </w:rPr>
        <w:t xml:space="preserve">Film Director</w:t>
      </w:r>
      <w:r>
        <w:t xml:space="preserve">, this presents both an opportunity and a constraint. The harsh midday sun requires careful planning to avoid overexposure, while the golden hours of sunset provide dramatic shadows ideal for noir-style narratives or romantic dramas.</w:t>
      </w:r>
    </w:p>
    <w:bookmarkEnd w:id="21"/>
    <w:bookmarkStart w:id="22" w:name="creative-vision-and-cultural-context"/>
    <w:p>
      <w:pPr>
        <w:pStyle w:val="Heading2"/>
      </w:pPr>
      <w:r>
        <w:t xml:space="preserve">3. Creative Vision and Cultural Context</w:t>
      </w:r>
    </w:p>
    <w:p>
      <w:pPr>
        <w:pStyle w:val="FirstParagraph"/>
      </w:pPr>
      <w:r>
        <w:t xml:space="preserve">A</w:t>
      </w:r>
      <w:r>
        <w:t xml:space="preserve"> </w:t>
      </w:r>
      <w:r>
        <w:rPr>
          <w:bCs/>
          <w:b/>
        </w:rPr>
        <w:t xml:space="preserve">Film Director</w:t>
      </w:r>
      <w:r>
        <w:t xml:space="preserve">'s primary responsibility is to interpret the script through a specific visual and emotional lens. In</w:t>
      </w:r>
      <w:r>
        <w:t xml:space="preserve"> </w:t>
      </w:r>
      <w:r>
        <w:rPr>
          <w:bCs/>
          <w:b/>
        </w:rPr>
        <w:t xml:space="preserve">Spain Valencia</w:t>
      </w:r>
      <w:r>
        <w:t xml:space="preserve">, this interpretation is deeply influenced by local culture, including traditions like Las Fallas, the city's culinary heritage (particularly paella), and its linguistic diversity involving both Spanish and Valencian Catalan.</w:t>
      </w:r>
    </w:p>
    <w:p>
      <w:pPr>
        <w:pStyle w:val="BodyText"/>
      </w:pPr>
      <w:r>
        <w:t xml:space="preserve">When a director works in this region, they must balance universal storytelling with local authenticity. For instance, a</w:t>
      </w:r>
      <w:r>
        <w:t xml:space="preserve"> </w:t>
      </w:r>
      <w:r>
        <w:rPr>
          <w:bCs/>
          <w:b/>
        </w:rPr>
        <w:t xml:space="preserve">Film Director</w:t>
      </w:r>
      <w:r>
        <w:t xml:space="preserve"> </w:t>
      </w:r>
      <w:r>
        <w:t xml:space="preserve">might choose to shoot scenes in the Turia Gardens, using the lush greenery to contrast with urban decay themes common in contemporary Spanish cinema. Alternatively, they might utilize the bustling markets of Mercado Central to inject energy and realism into character-driven stories.</w:t>
      </w:r>
    </w:p>
    <w:p>
      <w:pPr>
        <w:pStyle w:val="BodyText"/>
      </w:pPr>
      <w:r>
        <w:t xml:space="preserve">The integration of local actors and crews is another vital aspect. A director who respects and engages with the local community often elicits more nuanced performances. In</w:t>
      </w:r>
      <w:r>
        <w:t xml:space="preserve"> </w:t>
      </w:r>
      <w:r>
        <w:rPr>
          <w:bCs/>
          <w:b/>
        </w:rPr>
        <w:t xml:space="preserve">Spain Valencia</w:t>
      </w:r>
      <w:r>
        <w:t xml:space="preserve">, where community ties are strong, a director’s ability to build rapport can significantly enhance the authenticity of background extras and supporting cast members.</w:t>
      </w:r>
    </w:p>
    <w:bookmarkEnd w:id="22"/>
    <w:bookmarkStart w:id="23" w:name="X720800ad1d7af7466a214477fae2c1e1201981b"/>
    <w:p>
      <w:pPr>
        <w:pStyle w:val="Heading2"/>
      </w:pPr>
      <w:r>
        <w:t xml:space="preserve">4. Technical Challenges in the Mediterranean Environment</w:t>
      </w:r>
    </w:p>
    <w:p>
      <w:pPr>
        <w:pStyle w:val="FirstParagraph"/>
      </w:pPr>
      <w:r>
        <w:t xml:space="preserve">The technical demands placed on a</w:t>
      </w:r>
      <w:r>
        <w:t xml:space="preserve"> </w:t>
      </w:r>
      <w:r>
        <w:rPr>
          <w:bCs/>
          <w:b/>
        </w:rPr>
        <w:t xml:space="preserve">Film Director</w:t>
      </w:r>
      <w:r>
        <w:t xml:space="preserve"> </w:t>
      </w:r>
      <w:r>
        <w:t xml:space="preserve">in</w:t>
      </w:r>
      <w:r>
        <w:t xml:space="preserve"> </w:t>
      </w:r>
      <w:r>
        <w:rPr>
          <w:bCs/>
          <w:b/>
        </w:rPr>
        <w:t xml:space="preserve">Spain Valencia</w:t>
      </w:r>
      <w:r>
        <w:t xml:space="preserve"> </w:t>
      </w:r>
      <w:r>
        <w:t xml:space="preserve">are significant. The heat during summer months can affect equipment, particularly batteries and digital sensors, requiring careful monitoring by the technical crew under the director’s supervision. Furthermore, the logistical complexity of filming in narrow medieval streets versus wide modern avenues requires distinct directing strategies.</w:t>
      </w:r>
    </w:p>
    <w:p>
      <w:pPr>
        <w:pStyle w:val="BodyText"/>
      </w:pPr>
      <w:r>
        <w:t xml:space="preserve">In historic districts like El Carmen, a</w:t>
      </w:r>
      <w:r>
        <w:t xml:space="preserve"> </w:t>
      </w:r>
      <w:r>
        <w:rPr>
          <w:bCs/>
          <w:b/>
        </w:rPr>
        <w:t xml:space="preserve">Film Director</w:t>
      </w:r>
      <w:r>
        <w:t xml:space="preserve"> </w:t>
      </w:r>
      <w:r>
        <w:t xml:space="preserve">must navigate strict preservation laws that limit where cameras and lights can be placed. This constraint often forces directors to be more creative with lighting setups, using natural light and practical sources within the scene to achieve the desired mood. Conversely, in modern areas near the port or at La Albufera nature park, directors have more freedom but must contend with variable weather conditions and wind.</w:t>
      </w:r>
    </w:p>
    <w:bookmarkEnd w:id="23"/>
    <w:bookmarkStart w:id="24" w:name="X766873d2dbb2893dc4f081ee355ad4cd4c871aa"/>
    <w:p>
      <w:pPr>
        <w:pStyle w:val="Heading2"/>
      </w:pPr>
      <w:r>
        <w:t xml:space="preserve">5. Case Studies: Directing in a Dual Landscape</w:t>
      </w:r>
    </w:p>
    <w:p>
      <w:pPr>
        <w:pStyle w:val="FirstParagraph"/>
      </w:pPr>
      <w:r>
        <w:t xml:space="preserve">To illustrate these points, one can look at the evolving cinematic landscape of</w:t>
      </w:r>
      <w:r>
        <w:t xml:space="preserve"> </w:t>
      </w:r>
      <w:r>
        <w:rPr>
          <w:bCs/>
          <w:b/>
        </w:rPr>
        <w:t xml:space="preserve">Spain Valencia</w:t>
      </w:r>
      <w:r>
        <w:t xml:space="preserve">. Recent films produced in the region demonstrate how directors adapt to this environment. Some directors focus on historical dramas set against the backdrop of Valencia’s golden age, utilizing opulent palaces and period-accurate costumes. Others opt for gritty urban thrillers that exploit the contrast between old town charm and modern social issues.</w:t>
      </w:r>
    </w:p>
    <w:p>
      <w:pPr>
        <w:pStyle w:val="BodyText"/>
      </w:pPr>
      <w:r>
        <w:t xml:space="preserve">The role of the</w:t>
      </w:r>
      <w:r>
        <w:t xml:space="preserve"> </w:t>
      </w:r>
      <w:r>
        <w:rPr>
          <w:bCs/>
          <w:b/>
        </w:rPr>
        <w:t xml:space="preserve">Film Director</w:t>
      </w:r>
      <w:r>
        <w:t xml:space="preserve"> </w:t>
      </w:r>
      <w:r>
        <w:t xml:space="preserve">here is to synthesize these elements. They must decide whether to highlight the exotic allure of Valencia for an international audience or portray its everyday realities for a domestic viewership. This decision-making process is central to the director’s creative control and defines the film’s tone.</w:t>
      </w:r>
    </w:p>
    <w:bookmarkEnd w:id="24"/>
    <w:bookmarkStart w:id="25" w:name="X195a5906fcbabb20674ac0ea6abdd1e3e698906"/>
    <w:p>
      <w:pPr>
        <w:pStyle w:val="Heading2"/>
      </w:pPr>
      <w:r>
        <w:t xml:space="preserve">6. Conclusion: The Director as Cultural Bridge</w:t>
      </w:r>
    </w:p>
    <w:p>
      <w:pPr>
        <w:pStyle w:val="FirstParagraph"/>
      </w:pPr>
      <w:r>
        <w:t xml:space="preserve">In conclusion, the role of a</w:t>
      </w:r>
      <w:r>
        <w:t xml:space="preserve"> </w:t>
      </w:r>
      <w:r>
        <w:rPr>
          <w:bCs/>
          <w:b/>
        </w:rPr>
        <w:t xml:space="preserve">Film Director</w:t>
      </w:r>
      <w:r>
        <w:t xml:space="preserve"> </w:t>
      </w:r>
      <w:r>
        <w:t xml:space="preserve">extends far beyond giving commands on set; it involves a deep synthesis of artistic vision, technical expertise, and cultural sensitivity. When working in</w:t>
      </w:r>
      <w:r>
        <w:t xml:space="preserve"> </w:t>
      </w:r>
      <w:r>
        <w:rPr>
          <w:bCs/>
          <w:b/>
        </w:rPr>
        <w:t xml:space="preserve">Spain Valencia</w:t>
      </w:r>
      <w:r>
        <w:t xml:space="preserve">, this complexity is amplified by the region’s unique blend of history and modernity.</w:t>
      </w:r>
    </w:p>
    <w:p>
      <w:pPr>
        <w:pStyle w:val="BodyText"/>
      </w:pPr>
      <w:r>
        <w:t xml:space="preserve">A successful director in this context acts as a bridge between the local spirit of</w:t>
      </w:r>
      <w:r>
        <w:t xml:space="preserve"> </w:t>
      </w:r>
      <w:r>
        <w:rPr>
          <w:bCs/>
          <w:b/>
        </w:rPr>
        <w:t xml:space="preserve">Spain Valencia</w:t>
      </w:r>
      <w:r>
        <w:t xml:space="preserve"> </w:t>
      </w:r>
      <w:r>
        <w:t xml:space="preserve">and the global language of cinema. They must harness the specific light, architecture, and cultural rhythms of the city to create compelling narratives. As Spanish cinema continues to gain international prominence, understanding how directors utilize locations like Valencia will remain a critical area of study. The future of film in this region depends on directors who can honor their local roots while pushing the boundaries of cinematic expression.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Visual Storytelling: A Research Paper on the Film Director in the Context of Spain Valencia</dc:title>
  <dc:creator/>
  <dc:language>en</dc:language>
  <cp:keywords/>
  <dcterms:created xsi:type="dcterms:W3CDTF">2026-07-29T16:09:05Z</dcterms:created>
  <dcterms:modified xsi:type="dcterms:W3CDTF">2026-07-29T16:09:05Z</dcterms:modified>
</cp:coreProperties>
</file>

<file path=docProps/custom.xml><?xml version="1.0" encoding="utf-8"?>
<Properties xmlns="http://schemas.openxmlformats.org/officeDocument/2006/custom-properties" xmlns:vt="http://schemas.openxmlformats.org/officeDocument/2006/docPropsVTypes"/>
</file>