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Contextualizing</w:t>
      </w:r>
      <w:r>
        <w:t xml:space="preserve"> </w:t>
      </w:r>
      <w:r>
        <w:t xml:space="preserve">the</w:t>
      </w:r>
      <w:r>
        <w:t xml:space="preserve"> </w:t>
      </w:r>
      <w:r>
        <w:t xml:space="preserve">Art</w:t>
      </w:r>
      <w:r>
        <w:t xml:space="preserve"> </w:t>
      </w:r>
      <w:r>
        <w:t xml:space="preserve">within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8" w:name="a-research-paper-on-the-film-director"/>
    <w:p>
      <w:pPr>
        <w:pStyle w:val="Heading1"/>
      </w:pPr>
      <w:r>
        <w:t xml:space="preserve">A Research Paper on the Film Director:</w:t>
      </w:r>
    </w:p>
    <w:p>
      <w:pPr>
        <w:pStyle w:val="FirstParagraph"/>
      </w:pPr>
      <w:r>
        <w:br/>
      </w:r>
    </w:p>
    <w:bookmarkStart w:id="20" w:name="Xf1159c4a2f5ead7968f5a2be1b7bc81558aacb4"/>
    <w:p>
      <w:pPr>
        <w:pStyle w:val="Heading2"/>
      </w:pPr>
      <w:r>
        <w:t xml:space="preserve">Contextualizing the Art within United Kingdom Birmingham</w:t>
      </w:r>
    </w:p>
    <w:p>
      <w:pPr>
        <w:pStyle w:val="FirstParagraph"/>
      </w:pPr>
      <w:r>
        <w:br/>
      </w:r>
    </w:p>
    <w:p>
      <w:pPr>
        <w:pStyle w:val="BodyText"/>
      </w:pPr>
      <w:r>
        <w:rPr>
          <w:bCs/>
          <w:b/>
        </w:rPr>
        <w:t xml:space="preserve">Abstract:</w:t>
      </w:r>
    </w:p>
    <w:p>
      <w:pPr>
        <w:pStyle w:val="BodyText"/>
      </w:pPr>
      <w:r>
        <w:t xml:space="preserve">This paper explores the multifaceted role of a film director, examining their creative vision, technical command, and leadership qualities. Through an analysis of contemporary cinematic practices and historical precedents, this research highlights the significance of directorial authority in shaping narrative structures and visual aesthetics. Special attention is given to the dynamic film industry landscape within United Kingdom Birmingham as a pivotal hub for independent filmmaking and emerging talent.</w:t>
      </w:r>
    </w:p>
    <w:bookmarkEnd w:id="20"/>
    <w:bookmarkStart w:id="21" w:name="introduction"/>
    <w:p>
      <w:pPr>
        <w:pStyle w:val="Heading2"/>
      </w:pPr>
      <w:r>
        <w:t xml:space="preserve">Introduction</w:t>
      </w:r>
    </w:p>
    <w:p>
      <w:pPr>
        <w:pStyle w:val="FirstParagraph"/>
      </w:pPr>
      <w:r>
        <w:br/>
      </w:r>
    </w:p>
    <w:p>
      <w:pPr>
        <w:pStyle w:val="BodyText"/>
      </w:pPr>
      <w:r>
        <w:t xml:space="preserve">The role of the</w:t>
      </w:r>
      <w:r>
        <w:t xml:space="preserve"> </w:t>
      </w:r>
      <w:r>
        <w:rPr>
          <w:bCs/>
          <w:b/>
        </w:rPr>
        <w:t xml:space="preserve">film director</w:t>
      </w:r>
      <w:r>
        <w:t xml:space="preserve"> </w:t>
      </w:r>
      <w:r>
        <w:t xml:space="preserve">transcends mere supervision of on-set activities; it encompasses the synthesis of artistic vision, technical expertise, and human leadership. As the primary architect of a film's aesthetic and narrative framework, directors play an indispensable role in bringing stories from concept to screen. This paper delves into the intricacies of</w:t>
      </w:r>
      <w:r>
        <w:t xml:space="preserve"> </w:t>
      </w:r>
      <w:r>
        <w:rPr>
          <w:bCs/>
          <w:b/>
        </w:rPr>
        <w:t xml:space="preserve">film director</w:t>
      </w:r>
      <w:r>
        <w:t xml:space="preserve"> </w:t>
      </w:r>
      <w:r>
        <w:t xml:space="preserve">responsibilities while situating their practice within specific cultural contexts—particularly focusing on Birmingham in the United Kingdom.</w:t>
      </w:r>
    </w:p>
    <w:p>
      <w:pPr>
        <w:pStyle w:val="BodyText"/>
      </w:pPr>
      <w:r>
        <w:br/>
      </w:r>
    </w:p>
    <w:bookmarkEnd w:id="21"/>
    <w:bookmarkStart w:id="22" w:name="the-role-of-a-film-director"/>
    <w:p>
      <w:pPr>
        <w:pStyle w:val="Heading2"/>
      </w:pPr>
      <w:r>
        <w:t xml:space="preserve">The Role of a Film Director</w:t>
      </w:r>
    </w:p>
    <w:p>
      <w:pPr>
        <w:pStyle w:val="FirstParagraph"/>
      </w:pPr>
      <w:r>
        <w:br/>
      </w:r>
    </w:p>
    <w:p>
      <w:pPr>
        <w:pStyle w:val="BodyText"/>
      </w:pPr>
      <w:r>
        <w:rPr>
          <w:bCs/>
          <w:b/>
        </w:rPr>
        <w:t xml:space="preserve">Creative Vision and Storytelling:</w:t>
      </w:r>
    </w:p>
    <w:p>
      <w:pPr>
        <w:pStyle w:val="BodyText"/>
      </w:pPr>
      <w:r>
        <w:t xml:space="preserve">A</w:t>
      </w:r>
      <w:r>
        <w:t xml:space="preserve"> </w:t>
      </w:r>
      <w:r>
        <w:rPr>
          <w:bCs/>
          <w:b/>
        </w:rPr>
        <w:t xml:space="preserve">film director</w:t>
      </w:r>
      <w:r>
        <w:t xml:space="preserve"> </w:t>
      </w:r>
      <w:r>
        <w:t xml:space="preserve">serves as both storyteller and visual artist, responsible for interpreting scripts into compelling cinematic experiences. From pre-production through post-production stages, they ensure consistency in tone, theme, pacing, character development (which includes actor direction), sound design choices ("soundscapes"), costume details ("costuming decisions"), set designs/set decorations ("set dressing") etc., all contributing towards cohesive storytelling.</w:t>
      </w:r>
    </w:p>
    <w:p>
      <w:pPr>
        <w:pStyle w:val="BodyText"/>
      </w:pPr>
      <w:r>
        <w:t xml:space="preserve">In addition to guiding actors' performances by providing clear objectives/tone during rehearsals/shoots themselves...they collaborate closely with cinematographers regarding lighting setups/camera angles/movement patterns...these elements collectively establish mood/atmosphere critical for effective narrative delivery.</w:t>
      </w:r>
    </w:p>
    <w:bookmarkEnd w:id="22"/>
    <w:bookmarkStart w:id="23" w:name="technical-expertise-leadership"/>
    <w:p>
      <w:pPr>
        <w:pStyle w:val="Heading2"/>
      </w:pPr>
      <w:r>
        <w:t xml:space="preserve">Technical Expertise &amp; Leadership</w:t>
      </w:r>
    </w:p>
    <w:p>
      <w:pPr>
        <w:pStyle w:val="FirstParagraph"/>
      </w:pPr>
      <w:r>
        <w:br/>
      </w:r>
    </w:p>
    <w:p>
      <w:pPr>
        <w:pStyle w:val="BodyText"/>
      </w:pPr>
      <w:r>
        <w:rPr>
          <w:bCs/>
          <w:b/>
        </w:rPr>
        <w:t xml:space="preserve">Technical Mastery:</w:t>
      </w:r>
    </w:p>
    <w:p>
      <w:pPr>
        <w:pStyle w:val="BodyText"/>
      </w:pPr>
      <w:r>
        <w:t xml:space="preserve">Beyond creative decisions...a successful</w:t>
      </w:r>
      <w:r>
        <w:t xml:space="preserve"> </w:t>
      </w:r>
      <w:r>
        <w:rPr>
          <w:bCs/>
          <w:b/>
        </w:rPr>
        <w:t xml:space="preserve">film director</w:t>
      </w:r>
      <w:r>
        <w:t xml:space="preserve"> </w:t>
      </w:r>
      <w:r>
        <w:t xml:space="preserve">must possess deep understanding technical aspects related to cinematography/editing/sound mixing etc., enabling informed communication with department heads ensuring alignment between artistic intentions and practical execution possibilities available given budget constraints/time limitations inherent in any production process.</w:t>
      </w:r>
    </w:p>
    <w:p>
      <w:pPr>
        <w:pStyle w:val="BodyText"/>
      </w:pPr>
      <w:r>
        <w:br/>
      </w:r>
    </w:p>
    <w:p>
      <w:pPr>
        <w:pStyle w:val="BodyText"/>
      </w:pPr>
      <w:r>
        <w:rPr>
          <w:bCs/>
          <w:b/>
        </w:rPr>
        <w:t xml:space="preserve">Leadership Qualities:</w:t>
      </w:r>
    </w:p>
    <w:p>
      <w:pPr>
        <w:pStyle w:val="BodyText"/>
      </w:pPr>
      <w:r>
        <w:t xml:space="preserve">The ability to inspire motivate diverse team members crucial for maintaining positive working environment conducive towards achieving desired outcomes efficiently effectively...this involves resolving conflicts promptly fairly while fostering collaboration across departments ensuring everyone feels valued heard contributing meaningfully towards overall project success ultimately enhancing final product quality audience reception positively.</w:t>
      </w:r>
    </w:p>
    <w:p>
      <w:pPr>
        <w:pStyle w:val="BodyText"/>
      </w:pPr>
      <w:r>
        <w:br/>
      </w:r>
    </w:p>
    <w:bookmarkEnd w:id="23"/>
    <w:bookmarkStart w:id="24" w:name="birmingham-as-a-hub-for-filmmaking"/>
    <w:p>
      <w:pPr>
        <w:pStyle w:val="Heading2"/>
      </w:pPr>
      <w:r>
        <w:t xml:space="preserve">Birmingham as a Hub for Filmmaking</w:t>
      </w:r>
    </w:p>
    <w:p>
      <w:pPr>
        <w:pStyle w:val="FirstParagraph"/>
      </w:pPr>
      <w:r>
        <w:br/>
      </w:r>
    </w:p>
    <w:p>
      <w:pPr>
        <w:pStyle w:val="BodyText"/>
      </w:pPr>
      <w:r>
        <w:rPr>
          <w:bCs/>
          <w:b/>
        </w:rPr>
        <w:t xml:space="preserve">Historical Context:</w:t>
      </w:r>
    </w:p>
    <w:p>
      <w:pPr>
        <w:pStyle w:val="BodyText"/>
      </w:pPr>
      <w:r>
        <w:t xml:space="preserve">Birmingham has long been recognized for its contributions to British cinema history...homegrown talents like Ken Loach have emerged from this vibrant city influencing global perspectives through socially conscious narratives reflecting real-life struggles triumphs experienced locally globally alike thereby establishing strong reputation among peers internationally...</w:t>
      </w:r>
    </w:p>
    <w:p>
      <w:pPr>
        <w:pStyle w:val="BodyText"/>
      </w:pPr>
      <w:r>
        <w:br/>
      </w:r>
    </w:p>
    <w:p>
      <w:pPr>
        <w:pStyle w:val="BodyText"/>
      </w:pPr>
      <w:r>
        <w:rPr>
          <w:bCs/>
          <w:b/>
        </w:rPr>
        <w:t xml:space="preserve">Contemporary Scene:</w:t>
      </w:r>
    </w:p>
    <w:p>
      <w:pPr>
        <w:pStyle w:val="BodyText"/>
      </w:pPr>
      <w:r>
        <w:t xml:space="preserve">In recent years...Birmingham continues evolving rapidly becoming increasingly attractive destination young ambitious filmmakers eager explore opportunities presented by supportive ecosystem consisting various institutions offering resources training facilities networking events festivals showcasing work locally regionally internationally alike thus facilitating growth development industry sector significantly benefiting creative community overall...</w:t>
      </w:r>
    </w:p>
    <w:p>
      <w:pPr>
        <w:pStyle w:val="BodyText"/>
      </w:pPr>
      <w:r>
        <w:br/>
      </w:r>
    </w:p>
    <w:bookmarkEnd w:id="24"/>
    <w:bookmarkStart w:id="25" w:name="impact-of-birmingham-on-film-directors"/>
    <w:p>
      <w:pPr>
        <w:pStyle w:val="Heading2"/>
      </w:pPr>
      <w:r>
        <w:t xml:space="preserve">Impact of Birmingham on Film Directors</w:t>
      </w:r>
    </w:p>
    <w:p>
      <w:pPr>
        <w:pStyle w:val="FirstParagraph"/>
      </w:pPr>
      <w:r>
        <w:br/>
      </w:r>
    </w:p>
    <w:p>
      <w:pPr>
        <w:pStyle w:val="BodyText"/>
      </w:pPr>
      <w:r>
        <w:rPr>
          <w:bCs/>
          <w:b/>
        </w:rPr>
        <w:t xml:space="preserve">Access to Resources:</w:t>
      </w:r>
    </w:p>
    <w:p>
      <w:pPr>
        <w:pStyle w:val="BodyText"/>
      </w:pPr>
      <w:r>
        <w:t xml:space="preserve">Residents enjoy proximity state-of-the-art studios equipped modern technology facilitating high-quality productions without requiring extensive travel expenses associated larger metropolitan centers elsewhere across country making it feasible for independent creators realize ambitious projects regardless financial constraints initially perceived insurmountable barriers previously limiting access opportunities available only privileged few...</w:t>
      </w:r>
    </w:p>
    <w:p>
      <w:pPr>
        <w:pStyle w:val="BodyText"/>
      </w:pPr>
      <w:r>
        <w:br/>
      </w:r>
    </w:p>
    <w:p>
      <w:pPr>
        <w:pStyle w:val="BodyText"/>
      </w:pPr>
      <w:r>
        <w:rPr>
          <w:bCs/>
          <w:b/>
        </w:rPr>
        <w:t xml:space="preserve">Collaboration Opportunities:</w:t>
      </w:r>
    </w:p>
    <w:p>
      <w:pPr>
        <w:pStyle w:val="BodyText"/>
      </w:pPr>
      <w:r>
        <w:t xml:space="preserve">Moreover...close-knit nature local community encourages partnerships collaborations between experienced professionals newcomers alike promoting knowledge sharing skill enhancement mutual support networks proving invaluable particularly during early career stages when building portfolio establishing reputation essential steps towards securing future employment prospects opportunities abroad too given growing international interest British-made content increasingly sought after distributors worldwide...</w:t>
      </w:r>
    </w:p>
    <w:p>
      <w:pPr>
        <w:pStyle w:val="BodyText"/>
      </w:pPr>
      <w:r>
        <w:br/>
      </w:r>
    </w:p>
    <w:bookmarkEnd w:id="25"/>
    <w:bookmarkStart w:id="26" w:name="challenges-and-future-prospects"/>
    <w:p>
      <w:pPr>
        <w:pStyle w:val="Heading2"/>
      </w:pPr>
      <w:r>
        <w:t xml:space="preserve">Challenges and Future Prospects</w:t>
      </w:r>
    </w:p>
    <w:p>
      <w:pPr>
        <w:pStyle w:val="FirstParagraph"/>
      </w:pPr>
      <w:r>
        <w:br/>
      </w:r>
    </w:p>
    <w:p>
      <w:pPr>
        <w:pStyle w:val="BodyText"/>
      </w:pPr>
      <w:r>
        <w:rPr>
          <w:bCs/>
          <w:b/>
        </w:rPr>
        <w:t xml:space="preserve">Overcoming Obstacles:</w:t>
      </w:r>
    </w:p>
    <w:p>
      <w:pPr>
        <w:pStyle w:val="BodyText"/>
      </w:pPr>
      <w:r>
        <w:t xml:space="preserve">Despite numerous advantages...filmmakers based United Kingdom Birmingham still face challenges stemming from competition for funding distribution channels lack representation certain marginalized groups within industry perpetuating systemic inequalities hindering full potential realization collective talent pool present locally...</w:t>
      </w:r>
    </w:p>
    <w:p>
      <w:pPr>
        <w:pStyle w:val="BodyText"/>
      </w:pPr>
      <w:r>
        <w:br/>
      </w:r>
    </w:p>
    <w:p>
      <w:pPr>
        <w:pStyle w:val="BodyText"/>
      </w:pPr>
      <w:r>
        <w:rPr>
          <w:bCs/>
          <w:b/>
        </w:rPr>
        <w:t xml:space="preserve">Sustainability Initiatives:</w:t>
      </w:r>
    </w:p>
    <w:p>
      <w:pPr>
        <w:pStyle w:val="BodyText"/>
      </w:pPr>
      <w:r>
        <w:t xml:space="preserve">To address these issues...local authorities stakeholders working together implement policies initiatives aimed promoting diversity equity inclusion principles throughout entire lifecycle creation dissemination consumption cultural artifacts produced within region ensuring fair treatment equal access representation voices traditionally underrepresented sectors society involved in decision-making processes affecting lives livelihoods directly indirectly influenced by outcomes achieved collectively...</w:t>
      </w:r>
    </w:p>
    <w:p>
      <w:pPr>
        <w:pStyle w:val="BodyText"/>
      </w:pPr>
      <w:r>
        <w:br/>
      </w:r>
    </w:p>
    <w:bookmarkEnd w:id="26"/>
    <w:bookmarkStart w:id="27" w:name="conclusion"/>
    <w:p>
      <w:pPr>
        <w:pStyle w:val="Heading2"/>
      </w:pPr>
      <w:r>
        <w:t xml:space="preserve">Conclusion</w:t>
      </w:r>
    </w:p>
    <w:p>
      <w:pPr>
        <w:pStyle w:val="FirstParagraph"/>
      </w:pPr>
      <w:r>
        <w:br/>
      </w:r>
    </w:p>
    <w:p>
      <w:pPr>
        <w:pStyle w:val="BodyText"/>
      </w:pPr>
      <w:r>
        <w:t xml:space="preserve">In conclusion...the position occupied by</w:t>
      </w:r>
      <w:r>
        <w:t xml:space="preserve"> </w:t>
      </w:r>
      <w:r>
        <w:rPr>
          <w:bCs/>
          <w:b/>
        </w:rPr>
        <w:t xml:space="preserve">film director</w:t>
      </w:r>
      <w:r>
        <w:t xml:space="preserve"> </w:t>
      </w:r>
      <w:r>
        <w:t xml:space="preserve">remains central to successful completion any motion picture undertaking worldwide today due largely sheer complexity involved balancing myriad demands placed upon individual tasked with transforming abstract ideas into tangible reality perceived visually auditorily emotionally impacting audiences globally...Birmingham exemplifies promising model where supportive environment fosters innovation creativity enabling talented individuals thrive professionally personally alike thus contributing positively towards broader cultural landscape enjoyed by everyone residing within city limits及周边 areas too given interconnectedness modern world we live in currently...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Research Paper on the Film Director: Contextualizing the Art within United Kingdom Birmingham</dc:title>
  <dc:creator/>
  <dc:language>en</dc:language>
  <cp:keywords/>
  <dcterms:created xsi:type="dcterms:W3CDTF">2026-07-29T17:41:20Z</dcterms:created>
  <dcterms:modified xsi:type="dcterms:W3CDTF">2026-07-29T17:41:20Z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