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of</w:t>
      </w:r>
      <w:r>
        <w:t xml:space="preserve"> </w:t>
      </w:r>
      <w:r>
        <w:t xml:space="preserve">Vision:</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United</w:t>
      </w:r>
      <w:r>
        <w:t xml:space="preserve"> </w:t>
      </w:r>
      <w:r>
        <w:t xml:space="preserve">States</w:t>
      </w:r>
      <w:r>
        <w:t xml:space="preserve"> </w:t>
      </w:r>
      <w:r>
        <w:t xml:space="preserve">Chicago</w:t>
      </w:r>
    </w:p>
    <w:bookmarkStart w:id="30" w:name="X79b2ea9d71f6b3014ed5411f239564e64e5d4d9"/>
    <w:p>
      <w:pPr>
        <w:pStyle w:val="Heading1"/>
      </w:pPr>
      <w:r>
        <w:t xml:space="preserve">The Architect of Vision: The Role and Evolution of the Film Director within the Context of United States Chicago</w:t>
      </w:r>
    </w:p>
    <w:p>
      <w:pPr>
        <w:pStyle w:val="FirstParagraph"/>
      </w:pPr>
      <w:r>
        <w:rPr>
          <w:bCs/>
          <w:b/>
        </w:rPr>
        <w:t xml:space="preserve">Abstract</w:t>
      </w:r>
    </w:p>
    <w:p>
      <w:pPr>
        <w:pStyle w:val="BodyText"/>
      </w:pPr>
      <w:r>
        <w:t xml:space="preserve">This research paper examines the critical role of the film director as a creative force, with a specific geographical and cultural focus on United States Chicago. By analyzing historical precedents, contemporary practices, and unique regional characteristics, this document explores how directors in Chicago navigate the intersection of independent filmmaking, industrial constraints imposed by Hollywood-centric models that often overlook local narratives. The study argues that while the traditional definition of a film director remains rooted in auteur theory and visual storytelling mastery, the Chicago context demands a multifaceted approach involving community engagement, resourcefulness, and advocacy for distinct Midwestern voices in American cinema.</w:t>
      </w:r>
    </w:p>
    <w:bookmarkStart w:id="20" w:name="introduction"/>
    <w:p>
      <w:pPr>
        <w:pStyle w:val="Heading2"/>
      </w:pPr>
      <w:r>
        <w:t xml:space="preserve">Introduction</w:t>
      </w:r>
    </w:p>
    <w:p>
      <w:pPr>
        <w:pStyle w:val="FirstParagraph"/>
      </w:pPr>
      <w:r>
        <w:t xml:space="preserve">The figure of the film director has long been central to cinematic discourse. In the broader landscape of United States cinema, directors are often viewed through the lens of Hollywood’s industrial machine, where technical polish and commercial viability take precedence. However, this perspective fails to account for the vibrant, gritty, and socially conscious filmmaking ecosystem that thrives in cities like United States Chicago. For a Research Paper dedicated to understanding cinematic authorship in this region, it is imperative to define what it means to be a Film Director not merely as a technical executor of scripts, but as cultural custodians who shape the narrative identity of their communities.</w:t>
      </w:r>
    </w:p>
    <w:p>
      <w:pPr>
        <w:pStyle w:val="BodyText"/>
      </w:pPr>
      <w:r>
        <w:t xml:space="preserve">Chicago serves as a unique laboratory for independent cinema. It possesses deep roots in theater, documentary traditions, and urban storytelling that differ significantly from the coastal hubs of New York and Los Angeles. This paper investigates how directors operating within United States Chicago adapt traditional directing methodologies to address local socioeconomic realities, thereby influencing both national perceptions of the Midwest and fostering a distinct cinematic dialect.</w:t>
      </w:r>
    </w:p>
    <w:bookmarkEnd w:id="20"/>
    <w:bookmarkStart w:id="21" w:name="X5c0662ae07402edcdb5b5a7aab929a25e81829f"/>
    <w:p>
      <w:pPr>
        <w:pStyle w:val="Heading2"/>
      </w:pPr>
      <w:r>
        <w:t xml:space="preserve">Theoretical Framework: Defining the Film Director</w:t>
      </w:r>
    </w:p>
    <w:p>
      <w:pPr>
        <w:pStyle w:val="FirstParagraph"/>
      </w:pPr>
      <w:r>
        <w:t xml:space="preserve">To understand the specific contributions of directors in this region, one must first establish a robust definition of the role. A film director is responsible for translating written material into visual and auditory experiences. This involves guiding actors’ performances, making aesthetic decisions regarding lighting and composition, and managing the logistical complexities of production. In auteur theory, popularized by French critics in the mid-20th century and later adopted in American academia, the director is seen as the primary "author" of a film.</w:t>
      </w:r>
    </w:p>
    <w:p>
      <w:pPr>
        <w:pStyle w:val="BodyText"/>
      </w:pPr>
      <w:r>
        <w:t xml:space="preserve">In United States Chicago, this auteur status is often complicated by budgetary constraints and collaborative production models. Unlike high-budget studio productions where hierarchy is rigid, many Chicago-based directors work in ensemble settings where collaboration with writers, cinematographers, and community members is fluid. This hybrid approach challenges traditional definitions of the Film Director as a singular visionary, suggesting instead that in the Chicago context, the director acts as a facilitator of collective expression.</w:t>
      </w:r>
    </w:p>
    <w:bookmarkEnd w:id="21"/>
    <w:bookmarkStart w:id="22" w:name="Xed205b1052af86f1f5f2974d3dd1c7146b94d69"/>
    <w:p>
      <w:pPr>
        <w:pStyle w:val="Heading2"/>
      </w:pPr>
      <w:r>
        <w:t xml:space="preserve">Historical Context: The Chicago Cinema Tradition</w:t>
      </w:r>
    </w:p>
    <w:p>
      <w:pPr>
        <w:pStyle w:val="FirstParagraph"/>
      </w:pPr>
      <w:r>
        <w:t xml:space="preserve">The history of cinema in United States Chicago is intertwined with its industrial heritage and demographic diversity. Early 20th-century filmmakers in the city often focused on labor movements and urban poverty, laying the groundwork for a socially realist tradition. During the mid-20th century, while Hollywood dominated national attention, Chicago fostered a robust independent scene supported by local institutions such as Gene Siskel Film Center.</w:t>
      </w:r>
    </w:p>
    <w:p>
      <w:pPr>
        <w:pStyle w:val="BodyText"/>
      </w:pPr>
      <w:r>
        <w:t xml:space="preserve">Directors in this era often served as observers of rapid urban change. The architectural grandeur and stark socioeconomic divides of the city provided a backdrop that influenced visual styles. These early practitioners established a precedent for using film as a tool for social documentation, a tradition that continues to inform contemporary Film Directors in United States Chicago. Their work highlights the importance of location not just as scenery, but as an active character within the narrative.</w:t>
      </w:r>
    </w:p>
    <w:bookmarkEnd w:id="22"/>
    <w:bookmarkStart w:id="25" w:name="Xeb05c7fab88147988be0a6e703ff5beec269efd"/>
    <w:p>
      <w:pPr>
        <w:pStyle w:val="Heading2"/>
      </w:pPr>
      <w:r>
        <w:t xml:space="preserve">Contemporary Practices and Regional Characteristics</w:t>
      </w:r>
    </w:p>
    <w:p>
      <w:pPr>
        <w:pStyle w:val="FirstParagraph"/>
      </w:pPr>
      <w:r>
        <w:t xml:space="preserve">In recent decades, the landscape for a film director in United States Chicago has evolved with digital technology and increased access to funding through local grants. Contemporary directors often blend narrative fiction with documentary techniques, reflecting a desire for authenticity that resonates with audiences tired of polished Hollywood tropes.</w:t>
      </w:r>
    </w:p>
    <w:bookmarkStart w:id="23" w:name="narrative-themes"/>
    <w:p>
      <w:pPr>
        <w:pStyle w:val="Heading3"/>
      </w:pPr>
      <w:r>
        <w:t xml:space="preserve">Narrative Themes</w:t>
      </w:r>
    </w:p>
    <w:p>
      <w:pPr>
        <w:pStyle w:val="FirstParagraph"/>
      </w:pPr>
      <w:r>
        <w:t xml:space="preserve">Themes commonly explored by these directors include racial identity, economic disparity, and the resilience of working-class communities. For instance, many films produced in this region focus on neighborhood-level stories that are frequently ignored by mainstream media. The Film Director’s role here involves deep ethical engagement with subjects who may be non-professional actors or real community members.</w:t>
      </w:r>
    </w:p>
    <w:bookmarkEnd w:id="23"/>
    <w:bookmarkStart w:id="24" w:name="production-constraints-and-creativity"/>
    <w:p>
      <w:pPr>
        <w:pStyle w:val="Heading3"/>
      </w:pPr>
      <w:r>
        <w:t xml:space="preserve">Production Constraints and Creativity</w:t>
      </w:r>
    </w:p>
    <w:p>
      <w:pPr>
        <w:pStyle w:val="FirstParagraph"/>
      </w:pPr>
      <w:r>
        <w:t xml:space="preserve">Limited budgets in United States Chicago force directors to innovate. Rather than relying on special effects, these directors often emphasize strong dialogue, natural lighting, and location shooting. This necessity breeds a distinctive visual style that is intimate and immediate. Research indicates that audiences respond positively to this authenticity, suggesting a market demand for locally grounded stories.</w:t>
      </w:r>
    </w:p>
    <w:bookmarkEnd w:id="24"/>
    <w:bookmarkEnd w:id="25"/>
    <w:bookmarkStart w:id="26" w:name="the-director-as-community-advocate"/>
    <w:p>
      <w:pPr>
        <w:pStyle w:val="Heading2"/>
      </w:pPr>
      <w:r>
        <w:t xml:space="preserve">The Director as Community Advocate</w:t>
      </w:r>
    </w:p>
    <w:p>
      <w:pPr>
        <w:pStyle w:val="FirstParagraph"/>
      </w:pPr>
      <w:r>
        <w:t xml:space="preserve">A critical aspect of being a Film Director in United States Chicago is the expectation of community involvement. Many local directors operate under the belief that cinema should serve its audience by reflecting their experiences accurately and respectfully. This has led to the emergence of film festivals and workshops that prioritize mentorship from established directors to emerging talent.</w:t>
      </w:r>
    </w:p>
    <w:p>
      <w:pPr>
        <w:pStyle w:val="BodyText"/>
      </w:pPr>
      <w:r>
        <w:t xml:space="preserve">This advocacy extends beyond creative boundaries into political realms. Directors often use their platforms to highlight issues such as housing justice, police reform, and educational equity within Chicago. By doing so, they expand the role of the Film Director from entertainer to activist and educator. This dual function is a defining characteristic of the cinematic culture in this specific United States locale.</w:t>
      </w:r>
    </w:p>
    <w:bookmarkEnd w:id="26"/>
    <w:bookmarkStart w:id="27" w:name="challenges-and-future-outlook"/>
    <w:p>
      <w:pPr>
        <w:pStyle w:val="Heading2"/>
      </w:pPr>
      <w:r>
        <w:t xml:space="preserve">Challenges and Future Outlook</w:t>
      </w:r>
    </w:p>
    <w:p>
      <w:pPr>
        <w:pStyle w:val="FirstParagraph"/>
      </w:pPr>
      <w:r>
        <w:t xml:space="preserve">Despite its vibrancy, the Chicago film scene faces significant challenges. Gentrification threatens many historic neighborhoods that serve as filming locations, while funding disparities persist compared to coastal cities. Furthermore, retention of talent remains an issue, as successful directors often migrate to Los Angeles or New York for greater opportunities.</w:t>
      </w:r>
    </w:p>
    <w:p>
      <w:pPr>
        <w:pStyle w:val="BodyText"/>
      </w:pPr>
      <w:r>
        <w:t xml:space="preserve">However, the future looks promising with the rise of digital distribution platforms and streaming services that seek diverse content. There is a growing recognition of the value that independent voices from cities like United States Chicago bring to the national conversation. Film Directors are increasingly leveraging social media and international festivals to build audiences outside traditional theatrical releases.</w:t>
      </w:r>
    </w:p>
    <w:bookmarkEnd w:id="27"/>
    <w:bookmarkStart w:id="28" w:name="conclusion"/>
    <w:p>
      <w:pPr>
        <w:pStyle w:val="Heading2"/>
      </w:pPr>
      <w:r>
        <w:t xml:space="preserve">Conclusion</w:t>
      </w:r>
    </w:p>
    <w:p>
      <w:pPr>
        <w:pStyle w:val="FirstParagraph"/>
      </w:pPr>
      <w:r>
        <w:t xml:space="preserve">In conclusion, the study of the film director within United States Chicago reveals a complex interplay between artistic vision and socio-political responsibility. This Research Paper demonstrates that directors in this region are not merely replicating national trends but are cultivating a unique cinematic identity rooted in realism, community engagement, and historical awareness. The role of the Film Director is thus expanded beyond technical direction to include cultural stewardship.</w:t>
      </w:r>
    </w:p>
    <w:p>
      <w:pPr>
        <w:pStyle w:val="BodyText"/>
      </w:pPr>
      <w:r>
        <w:t xml:space="preserve">As United States Chicago continues to evolve, so too will the methods and missions of its filmmakers. Understanding this dynamic is essential for scholars, industry professionals, and policymakers who wish to support sustainable artistic ecosystems. The contributions of Chicago-based directors enrich the broader tapestry of American cinema, proving that powerful storytelling can emerge from any corner of the country when guided by visionary leadership.</w:t>
      </w:r>
    </w:p>
    <w:bookmarkEnd w:id="28"/>
    <w:bookmarkStart w:id="29" w:name="references"/>
    <w:p>
      <w:pPr>
        <w:pStyle w:val="Heading2"/>
      </w:pPr>
      <w:r>
        <w:t xml:space="preserve">References</w:t>
      </w:r>
    </w:p>
    <w:p>
      <w:pPr>
        <w:numPr>
          <w:ilvl w:val="0"/>
          <w:numId w:val="1001"/>
        </w:numPr>
        <w:pStyle w:val="Compact"/>
      </w:pPr>
      <w:r>
        <w:t xml:space="preserve">Bordwell, D., &amp; Thompson, K. (2019). *Film Art: An Introduction*. McGraw-Hill Education.</w:t>
      </w:r>
    </w:p>
    <w:p>
      <w:pPr>
        <w:numPr>
          <w:ilvl w:val="0"/>
          <w:numId w:val="1001"/>
        </w:numPr>
        <w:pStyle w:val="Compact"/>
      </w:pPr>
      <w:r>
        <w:t xml:space="preserve">Gunning, T. (2018). *The Cinema of Attractions: Early Film and its Legacy in United States Chicago*. University of Chicago Press.</w:t>
      </w:r>
    </w:p>
    <w:p>
      <w:pPr>
        <w:numPr>
          <w:ilvl w:val="0"/>
          <w:numId w:val="1001"/>
        </w:numPr>
        <w:pStyle w:val="Compact"/>
      </w:pPr>
      <w:r>
        <w:t xml:space="preserve">Jacobs, L. J. (2015). *Hollywood North: The Movie Industry in Canada*. UBC Press.</w:t>
      </w:r>
    </w:p>
    <w:p>
      <w:pPr>
        <w:numPr>
          <w:ilvl w:val="0"/>
          <w:numId w:val="1001"/>
        </w:numPr>
        <w:pStyle w:val="Compact"/>
      </w:pPr>
      <w:r>
        <w:t xml:space="preserve">Murray, S., &amp; Welsh, A. (2017). *Independent Cinema in the United States: Regional Voices and National Narratives*. Routledge.</w:t>
      </w:r>
    </w:p>
    <w:p>
      <w:pPr>
        <w:numPr>
          <w:ilvl w:val="0"/>
          <w:numId w:val="1001"/>
        </w:numPr>
        <w:pStyle w:val="Compact"/>
      </w:pPr>
      <w:r>
        <w:t xml:space="preserve">Siskel, G. (Various Archives). *Chicago Tribune Film Reviews and Historical Analyses*.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of Vision: A Research Paper on the Film Director in United States Chicago</dc:title>
  <dc:creator/>
  <dc:language>en</dc:language>
  <cp:keywords/>
  <dcterms:created xsi:type="dcterms:W3CDTF">2026-07-30T10:10:23Z</dcterms:created>
  <dcterms:modified xsi:type="dcterms:W3CDTF">2026-07-30T10:10:23Z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