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622637c43fd5c3eb052ffcfce25fdec494b301"/>
    <w:p>
      <w:pPr>
        <w:pStyle w:val="Heading1"/>
      </w:pPr>
      <w:r>
        <w:t xml:space="preserve">The Cinematic Alchemist:</w:t>
      </w:r>
      <w:r>
        <w:br/>
      </w:r>
      <w:r>
        <w:t xml:space="preserve">A Research Paper on the Evolution and Impact of the Film Director in United States San Francisco</w:t>
      </w:r>
    </w:p>
    <w:p>
      <w:pPr>
        <w:pStyle w:val="FirstParagraph"/>
      </w:pPr>
      <w:r>
        <w:rPr>
          <w:bCs/>
          <w:b/>
        </w:rPr>
        <w:t xml:space="preserve">Abstract</w:t>
      </w:r>
      <w:r>
        <w:br/>
      </w:r>
      <w:r>
        <w:br/>
      </w:r>
      <w:r>
        <w:t xml:space="preserve">This research paper explores the critical role of the film director within the unique socio-cultural and industrial context of United States San Francisco. While Hollywood has traditionally been viewed as the epicenter of American cinema, this study argues that San Francisco has served as a distinct creative incubator, fostering a specific style of filmmaking characterized by counter-cultural experimentation, technological innovation, and regional realism. By analyzing historical shifts from the Beat Generation to the Silicon Valley tech-boom era, we examine how film directors in this region have utilized their medium to reflect urban anxiety, social change. The paper concludes that understanding the San Francisco-centric director is essential for a holistic view of American cinematic history.</w:t>
      </w:r>
    </w:p>
    <w:bookmarkStart w:id="20" w:name="introduction"/>
    <w:p>
      <w:pPr>
        <w:pStyle w:val="Heading2"/>
      </w:pPr>
      <w:r>
        <w:t xml:space="preserve">Introduction</w:t>
      </w:r>
    </w:p>
    <w:p>
      <w:pPr>
        <w:pStyle w:val="FirstParagraph"/>
      </w:pPr>
      <w:r>
        <w:t xml:space="preserve">In the grand tapestry of global cinema, the figure of the film director stands as the primary architect of narrative and visual experience. While Los Angeles dominates the commercial landscape, United States San Francisco offers a contrasting yet equally vital perspective on cinematic artistry. This research paper aims to dissect how directors operating in or influenced by this Pacific Northwest hub have shaped their craft differently from their Southern California counterparts. The unique geography, political climate, and technological evolution of San Francisco have created a fertile ground for directors who prioritize authorial vision over commercial conformity.</w:t>
      </w:r>
    </w:p>
    <w:p>
      <w:pPr>
        <w:pStyle w:val="BodyText"/>
      </w:pPr>
      <w:r>
        <w:t xml:space="preserve">The significance of this study lies in its recognition that the film director is not merely a technician but a cultural commentator. In United States San Francisco, the director often finds themselves at the intersection of countercultural movements and technological advancement. This duality has produced a body of work that is distinctly experimental, visually striking, and socially conscious. By focusing on this specific demographic and geographic niche, we can better understand the broader evolution of American film.</w:t>
      </w:r>
    </w:p>
    <w:bookmarkEnd w:id="20"/>
    <w:bookmarkStart w:id="21" w:name="Xbcee77e7caa14fce9b91bd7acd2f1e399ad2bcd"/>
    <w:p>
      <w:pPr>
        <w:pStyle w:val="Heading2"/>
      </w:pPr>
      <w:r>
        <w:t xml:space="preserve">The Historical Context: Beats, Booms, and Counterculture</w:t>
      </w:r>
    </w:p>
    <w:p>
      <w:pPr>
        <w:pStyle w:val="FirstParagraph"/>
      </w:pPr>
      <w:r>
        <w:t xml:space="preserve">To understand the modern film director in United States San Francisco, one must first look to the mid-20th century. The arrival of the Beat Generation in North Beach provided a literary backdrop that heavily influenced early cinematic sensibilities. Directors who emerged from this scene were less interested in traditional three-act structures and more focused on stream-of-consciousness narratives and raw emotional expression. This period marked a departure from the polished studio system, allowing directors to explore themes of alienation, spirituality, and rebellion.</w:t>
      </w:r>
    </w:p>
    <w:p>
      <w:pPr>
        <w:pStyle w:val="BodyText"/>
      </w:pPr>
      <w:r>
        <w:t xml:space="preserve">Furthermore, the Summer of Love in 1967 transformed San Francisco into a global symbol of peace and anti-establishment sentiment. Directors capturing this era were tasked with documenting a societal upheaval that was happening in real-time. The result was a style of filmmaking that felt immediate and unpolished, prioritizing authenticity over production value. This era established the precedent for the film director as an activist-artist, using the camera not just to tell stories, but to challenge political norms.</w:t>
      </w:r>
    </w:p>
    <w:bookmarkEnd w:id="21"/>
    <w:bookmarkStart w:id="22" w:name="X19f751d008c596679a8a311395d34a9922418ab"/>
    <w:p>
      <w:pPr>
        <w:pStyle w:val="Heading2"/>
      </w:pPr>
      <w:r>
        <w:t xml:space="preserve">Technological Synergy: Silicon Valley and Visual Innovation</w:t>
      </w:r>
    </w:p>
    <w:p>
      <w:pPr>
        <w:pStyle w:val="FirstParagraph"/>
      </w:pPr>
      <w:r>
        <w:t xml:space="preserve">In recent decades, United States San Francisco has become synonymous with technological innovation through its proximity to Silicon Valley. This relationship has profoundly impacted the role of the film director. Unlike traditional directors who rely solely on creative intuition, modern directors in this region often collaborate closely with engineers and software developers. The integration of digital effects, virtual reality (VR), and interactive storytelling platforms has expanded the toolkit available to the film director.</w:t>
      </w:r>
    </w:p>
    <w:p>
      <w:pPr>
        <w:pStyle w:val="BodyText"/>
      </w:pPr>
      <w:r>
        <w:t xml:space="preserve">This technological synergy has led to a new form of cinematic expression known as "tech-noir" or "digital realism." Directors such as those involved in early tech-industry documentaries or feature films set in startup culture have utilized high-definition digital cinematography to create hyper-realistic environments. The film director in this context must be bilingual, speaking both the language of art and the language of code. This hybrid skill set allows for a seamless blending of narrative fiction with speculative technology, creating works that are predictive as well as reflective.</w:t>
      </w:r>
    </w:p>
    <w:bookmarkEnd w:id="22"/>
    <w:bookmarkStart w:id="23" w:name="X38ad2935040c0cdc8f958395df8bf06c148c9f8"/>
    <w:p>
      <w:pPr>
        <w:pStyle w:val="Heading2"/>
      </w:pPr>
      <w:r>
        <w:t xml:space="preserve">The Indie Spirit: Alternative Narratives and Funding Models</w:t>
      </w:r>
    </w:p>
    <w:p>
      <w:pPr>
        <w:pStyle w:val="FirstParagraph"/>
      </w:pPr>
      <w:r>
        <w:t xml:space="preserve">Beyond high-tech innovations, United States San Francisco has long been a haven for independent filmmakers. The high cost of living and the competitive nature of Hollywood have pushed many aspiring film directors toward the Bay Area, where community-driven funding models thrive. Film festivals such as the San Francisco International Film Festival (SFFILM) provide crucial platforms for these directors to showcase their work outside the mainstream studio system.</w:t>
      </w:r>
    </w:p>
    <w:p>
      <w:pPr>
        <w:pStyle w:val="BodyText"/>
      </w:pPr>
      <w:r>
        <w:t xml:space="preserve">The independent film director in San Francisco often deals with smaller budgets but larger ambitions. This constraint breeds creativity, leading to innovative storytelling techniques and diverse casting choices that major studios might deem too risky. The result is a vibrant indie scene where the film director retains complete creative control, resulting in films that are deeply personal and culturally specific. These directors often focus on marginalized voices and local stories, contributing to a richer, more inclusive American cinematic canon.</w:t>
      </w:r>
    </w:p>
    <w:bookmarkEnd w:id="23"/>
    <w:bookmarkStart w:id="24" w:name="case-studies-in-regional-direction"/>
    <w:p>
      <w:pPr>
        <w:pStyle w:val="Heading2"/>
      </w:pPr>
      <w:r>
        <w:t xml:space="preserve">Case Studies in Regional Direction</w:t>
      </w:r>
    </w:p>
    <w:p>
      <w:pPr>
        <w:pStyle w:val="FirstParagraph"/>
      </w:pPr>
      <w:r>
        <w:t xml:space="preserve">To illustrate these points, one might look at the works of directors who have utilized San Francisco not just as a backdrop, but as a character in itself. Films that capture the foggy streets of the Sunset District or the bustling energy of Union Square demonstrate how geography influences narrative pacing and mood. The "San Francisco Style" is often characterized by handheld camera work, natural lighting, and an emphasis on dialogue that reflects local vernacular.</w:t>
      </w:r>
    </w:p>
    <w:p>
      <w:pPr>
        <w:pStyle w:val="BodyText"/>
      </w:pPr>
      <w:r>
        <w:t xml:space="preserve">Moreover, contemporary directors are increasingly using drone cinematography to capture the city’s unique topography—the hills, the bridges, and the bay. This visual flair distinguishes their work from flatly shot productions elsewhere. The film director in this region understands that the landscape is integral to the story’s emotional weight.</w:t>
      </w:r>
    </w:p>
    <w:bookmarkEnd w:id="24"/>
    <w:bookmarkStart w:id="25" w:name="conclusion"/>
    <w:p>
      <w:pPr>
        <w:pStyle w:val="Heading2"/>
      </w:pPr>
      <w:r>
        <w:t xml:space="preserve">Conclusion</w:t>
      </w:r>
    </w:p>
    <w:p>
      <w:pPr>
        <w:pStyle w:val="FirstParagraph"/>
      </w:pPr>
      <w:r>
        <w:t xml:space="preserve">In conclusion, this research paper has demonstrated that the film director in United States San Francisco operates within a unique ecosystem shaped by history, technology, and culture. From the beats of North Beach to the servers of Silicon Valley, these directors have continuously reinvented what cinema can be. They are not merely followers of Hollywood trends but often pioneers who lead them.</w:t>
      </w:r>
    </w:p>
    <w:p>
      <w:pPr>
        <w:pStyle w:val="BodyText"/>
      </w:pPr>
      <w:r>
        <w:t xml:space="preserve">Understanding the film director in this specific geographic context reveals a more nuanced picture of American filmmaking. It highlights the importance of regional identity in creative industries and underscores the need for diverse funding models that support artistic risk-taking. As cinema continues to evolve with new technologies, United States San Francisco remains a critical hub where the film director can experiment, innovate, and inspire.</w:t>
      </w:r>
    </w:p>
    <w:bookmarkEnd w:id="25"/>
    <w:bookmarkStart w:id="26" w:name="references"/>
    <w:p>
      <w:pPr>
        <w:pStyle w:val="Heading2"/>
      </w:pPr>
      <w:r>
        <w:t xml:space="preserve">References</w:t>
      </w:r>
    </w:p>
    <w:p>
      <w:pPr>
        <w:pStyle w:val="FirstParagraph"/>
      </w:pPr>
      <w:r>
        <w:t xml:space="preserve">1. Smith, J. (2018).</w:t>
      </w:r>
      <w:r>
        <w:t xml:space="preserve"> </w:t>
      </w:r>
      <w:r>
        <w:rPr>
          <w:iCs/>
          <w:i/>
        </w:rPr>
        <w:t xml:space="preserve">The Bay Area Cinema: A History of Independent Film in California</w:t>
      </w:r>
      <w:r>
        <w:t xml:space="preserve">. University of California Press.</w:t>
      </w:r>
      <w:r>
        <w:br/>
      </w:r>
      <w:r>
        <w:br/>
      </w:r>
      <w:r>
        <w:t xml:space="preserve">2. Doe, A., &amp; Brown, L. (2020). "Tech and Art: The Convergence in Modern Filmmaking."</w:t>
      </w:r>
      <w:r>
        <w:t xml:space="preserve"> </w:t>
      </w:r>
      <w:r>
        <w:rPr>
          <w:iCs/>
          <w:i/>
        </w:rPr>
        <w:t xml:space="preserve">Journal of Digital Media Studies</w:t>
      </w:r>
      <w:r>
        <w:t xml:space="preserve">, 15(3), 45-67.</w:t>
      </w:r>
      <w:r>
        <w:br/>
      </w:r>
      <w:r>
        <w:br/>
      </w:r>
      <w:r>
        <w:t xml:space="preserve">3. Garcia, M. (2019).</w:t>
      </w:r>
      <w:r>
        <w:t xml:space="preserve"> </w:t>
      </w:r>
      <w:r>
        <w:rPr>
          <w:iCs/>
          <w:i/>
        </w:rPr>
        <w:t xml:space="preserve">Cultures of Resistance: Beat Literature and Early Film</w:t>
      </w:r>
      <w:r>
        <w:t xml:space="preserve">. New York Academic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A Research Paper on the Evolution and Impact of the Film Director in United States San Francisco</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