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Research</w:t>
      </w:r>
      <w:r>
        <w:t xml:space="preserve"> </w:t>
      </w:r>
      <w:r>
        <w:t xml:space="preserve">Paper</w:t>
      </w:r>
    </w:p>
    <w:bookmarkStart w:id="28" w:name="X4532b5be2773802d3c5f109a7745dbc9caaa0ad"/>
    <w:p>
      <w:pPr>
        <w:pStyle w:val="Heading1"/>
      </w:pPr>
      <w:r>
        <w:t xml:space="preserve">The Evolving Role of the Financial Analyst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Research Paper Draft</w:t>
      </w:r>
    </w:p>
    <w:bookmarkStart w:id="20" w:name="abstract"/>
    <w:p>
      <w:pPr>
        <w:pStyle w:val="Heading3"/>
      </w:pPr>
      <w:r>
        <w:t xml:space="preserve">Abstract</w:t>
      </w:r>
    </w:p>
    <w:p>
      <w:pPr>
        <w:pStyle w:val="FirstParagraph"/>
      </w:pPr>
      <w:r>
        <w:t xml:space="preserve">This paper explores the critical function and evolving responsibilities of the Financial Analyst within the economic landscape of Sri Lanka Colombo. Amidst a backdrop of macroeconomic volatility, regulatory shifts, and digital transformation, the demand for robust financial analysis has never been higher. The research examines how professionals in Colombo are adapting to local challenges while adhering to global standards, highlighting the unique intersection of traditional accounting practices with modern data analytics required for sustainable business growth in this developing economy.</w:t>
      </w:r>
    </w:p>
    <w:bookmarkEnd w:id="20"/>
    <w:bookmarkStart w:id="21" w:name="introduction"/>
    <w:p>
      <w:pPr>
        <w:pStyle w:val="Heading2"/>
      </w:pPr>
      <w:r>
        <w:t xml:space="preserve">1. Introduction</w:t>
      </w:r>
    </w:p>
    <w:p>
      <w:pPr>
        <w:pStyle w:val="FirstParagraph"/>
      </w:pPr>
      <w:r>
        <w:t xml:space="preserve">The economic narrative of Sri Lanka has undergone significant transformation over the past decade, moving from a period of rapid growth to one characterized by structural adjustments and recovery efforts. At the heart of navigating these turbulent waters lies the Financial Analyst, a pivotal role that bridges the gap between raw financial data and strategic decision-making. In Colombo, often referred to as "The Queen City" of Sri Lanka Colombo, this role has transcended traditional bookkeeping to become a cornerstone of corporate governance and investment strategy.</w:t>
      </w:r>
    </w:p>
    <w:p>
      <w:pPr>
        <w:pStyle w:val="BodyText"/>
      </w:pPr>
      <w:r>
        <w:t xml:space="preserve">This paper argues that the Financial Analyst in Sri Lanka Colombo is no longer just a reporter of historical financial performance but serves as a predictive strategist. The unique economic conditions prevalent in the region demand professionals who possess not only technical proficiency but also deep contextual understanding of local market dynamics, regulatory frameworks, and international investment flows.</w:t>
      </w:r>
    </w:p>
    <w:bookmarkEnd w:id="21"/>
    <w:bookmarkStart w:id="22" w:name="X3cea86c327663017ad00cbd68178ee96b32b680"/>
    <w:p>
      <w:pPr>
        <w:pStyle w:val="Heading2"/>
      </w:pPr>
      <w:r>
        <w:t xml:space="preserve">2. The Macro-Economic Context of Sri Lanka Colombo</w:t>
      </w:r>
    </w:p>
    <w:p>
      <w:pPr>
        <w:pStyle w:val="FirstParagraph"/>
      </w:pPr>
      <w:r>
        <w:t xml:space="preserve">To understand the specific demands placed on a Financial Analyst in this region, one must first appreciate the macro-economic environment. Sri Lanka Colombo serves as the commercial hub of the nation, hosting major banks, insurance companies, multinational corporations, and local conglomerates. The volatility experienced by the Sri Lankan economy has introduced high levels of uncertainty regarding currency fluctuation (LKR exchange rates), interest rate environments, and inflation control.</w:t>
      </w:r>
    </w:p>
    <w:p>
      <w:pPr>
        <w:pStyle w:val="BodyText"/>
      </w:pPr>
      <w:r>
        <w:t xml:space="preserve">For a Financial Analyst operating in this sphere, these external factors are not mere background noise; they are primary variables in every financial model. Unlike analysts in stable economies who may focus primarily on operational efficiency, the Financial Analyst in Sri Lanka Colombo must constantly hedge against systemic risks. This includes managing exposure to import/export discrepancies and navigating the complex tax reforms introduced by the Inland Revenue Department.</w:t>
      </w:r>
    </w:p>
    <w:bookmarkEnd w:id="22"/>
    <w:bookmarkStart w:id="23" w:name="core-responsibilities-and-skill-sets"/>
    <w:p>
      <w:pPr>
        <w:pStyle w:val="Heading2"/>
      </w:pPr>
      <w:r>
        <w:t xml:space="preserve">3. Core Responsibilities and Skill Sets</w:t>
      </w:r>
    </w:p>
    <w:p>
      <w:pPr>
        <w:pStyle w:val="FirstParagraph"/>
      </w:pPr>
      <w:r>
        <w:t xml:space="preserve">The modern Financial Analyst in Sri Lanka Colombo is expected to master a diverse skill set that blends traditional finance with emerging technologies. The core responsibilities include:</w:t>
      </w:r>
    </w:p>
    <w:p>
      <w:pPr>
        <w:numPr>
          <w:ilvl w:val="0"/>
          <w:numId w:val="1001"/>
        </w:numPr>
        <w:pStyle w:val="Compact"/>
      </w:pPr>
      <w:r>
        <w:rPr>
          <w:bCs/>
          <w:b/>
        </w:rPr>
        <w:t xml:space="preserve">Economic Forecasting and Modeling:</w:t>
      </w:r>
      <w:r>
        <w:t xml:space="preserve"> </w:t>
      </w:r>
      <w:r>
        <w:t xml:space="preserve">Creating robust financial models that can withstand shocks. This involves sensitivity analysis to test how changes in fuel prices, interest rates, or foreign exchange availability impact corporate liquidity.</w:t>
      </w:r>
    </w:p>
    <w:p>
      <w:pPr>
        <w:numPr>
          <w:ilvl w:val="0"/>
          <w:numId w:val="1001"/>
        </w:numPr>
        <w:pStyle w:val="Compact"/>
      </w:pPr>
      <w:r>
        <w:rPr>
          <w:bCs/>
          <w:b/>
        </w:rPr>
        <w:t xml:space="preserve">Regulatory Compliance:</w:t>
      </w:r>
      <w:r>
        <w:t xml:space="preserve"> </w:t>
      </w:r>
      <w:r>
        <w:t xml:space="preserve">Ensuring strict adherence to the Companies Act No. 07 of 2007 and the guidelines set by the Central Bank of Sri Lanka (CBSL). The analyst must interpret complex regulatory changes and implement necessary internal controls.</w:t>
      </w:r>
    </w:p>
    <w:p>
      <w:pPr>
        <w:numPr>
          <w:ilvl w:val="0"/>
          <w:numId w:val="1001"/>
        </w:numPr>
        <w:pStyle w:val="Compact"/>
      </w:pPr>
      <w:r>
        <w:rPr>
          <w:bCs/>
          <w:b/>
        </w:rPr>
        <w:t xml:space="preserve">Capital Budgeting for FDI:</w:t>
      </w:r>
      <w:r>
        <w:t xml:space="preserve"> </w:t>
      </w:r>
      <w:r>
        <w:t xml:space="preserve">With Colombo positioning itself as a regional hub for Foreign Direct Investment (FDI), analysts play a crucial role in evaluating project viability for international investors. This requires demonstrating ROI (Return on Investment) within the context of local infrastructure and labor market realities.</w:t>
      </w:r>
    </w:p>
    <w:p>
      <w:pPr>
        <w:numPr>
          <w:ilvl w:val="0"/>
          <w:numId w:val="1001"/>
        </w:numPr>
        <w:pStyle w:val="Compact"/>
      </w:pPr>
      <w:r>
        <w:rPr>
          <w:bCs/>
          <w:b/>
        </w:rPr>
        <w:t xml:space="preserve">Digital Transformation:</w:t>
      </w:r>
      <w:r>
        <w:t xml:space="preserve"> </w:t>
      </w:r>
      <w:r>
        <w:t xml:space="preserve">The adoption of ERP systems like SAP, Oracle, and Microsoft Dynamics is widespread in Colombo’s corporate sector. The Financial Analyst must be proficient in extracting insights from these large datasets using tools such as Power BI or Tableau.</w:t>
      </w:r>
    </w:p>
    <w:bookmarkEnd w:id="23"/>
    <w:bookmarkStart w:id="24" w:name="X11c066c72446ca985355873cee9c5ed419a6e73"/>
    <w:p>
      <w:pPr>
        <w:pStyle w:val="Heading2"/>
      </w:pPr>
      <w:r>
        <w:t xml:space="preserve">4. Challenges Facing Financial Analysts in the Region</w:t>
      </w:r>
    </w:p>
    <w:p>
      <w:pPr>
        <w:pStyle w:val="FirstParagraph"/>
      </w:pPr>
      <w:r>
        <w:t xml:space="preserve">The role of the Financial Analyst is fraught with specific challenges inherent to developing markets like Sri Lanka Colombo. Firstly, data reliability can sometimes be an issue due to fragmented reporting standards among smaller entities. Second, talent retention is a significant concern; highly skilled analysts are often lured by opportunities abroad or within multinational firms headquartered in Colombo but operating globally.</w:t>
      </w:r>
    </w:p>
    <w:p>
      <w:pPr>
        <w:pStyle w:val="BodyText"/>
      </w:pPr>
      <w:r>
        <w:t xml:space="preserve">Furthermore, there is a growing expectation for analysts to communicate complex financial data to non-financial stakeholders. In the Sri Lankan business culture, which can be hierarchical, the ability of a Financial Analyst to influence senior management through clear, data-driven storytelling is a critical soft skill that distinguishes top performers from average practitioners.</w:t>
      </w:r>
    </w:p>
    <w:bookmarkEnd w:id="24"/>
    <w:bookmarkStart w:id="25" w:name="the-impact-of-technology-and-automation"/>
    <w:p>
      <w:pPr>
        <w:pStyle w:val="Heading2"/>
      </w:pPr>
      <w:r>
        <w:t xml:space="preserve">5. The Impact of Technology and Automation</w:t>
      </w:r>
    </w:p>
    <w:p>
      <w:pPr>
        <w:pStyle w:val="FirstParagraph"/>
      </w:pPr>
      <w:r>
        <w:t xml:space="preserve">The integration of Artificial Intelligence (AI) and Machine Learning (ML) is reshaping the landscape for Financial Analysts in Sri Lanka Colombo. Routine tasks such as data entry, reconciliation, and basic variance analysis are increasingly being automated. This shift allows analysts to focus on higher-value activities such as strategic planning, risk management, and stakeholder advisory.</w:t>
      </w:r>
    </w:p>
    <w:p>
      <w:pPr>
        <w:pStyle w:val="BodyText"/>
      </w:pPr>
      <w:r>
        <w:t xml:space="preserve">However, this technological leap requires continuous upskilling. Financial institutions in Colombo are actively investing in training programs to ensure their analytical teams can leverage these tools effectively. The analyst of the future will be part data scientist and part strategic advisor, capable of interpreting algorithmic predictions within the nuanced context of Sri Lankan business practices.</w:t>
      </w:r>
    </w:p>
    <w:bookmarkEnd w:id="25"/>
    <w:bookmarkStart w:id="27" w:name="conclusion"/>
    <w:p>
      <w:pPr>
        <w:pStyle w:val="Heading2"/>
      </w:pPr>
      <w:r>
        <w:t xml:space="preserve">6. Conclusion</w:t>
      </w:r>
    </w:p>
    <w:p>
      <w:pPr>
        <w:pStyle w:val="FirstParagraph"/>
      </w:pPr>
      <w:r>
        <w:t xml:space="preserve">In conclusion, the Financial Analyst in Sri Lanka Colombo occupies a strategic position at the intersection of economic resilience and corporate growth. While global trends emphasize digitalization and automation, local practitioners must simultaneously navigate complex macroeconomic headwinds and regulatory landscapes. The value proposition of this role lies in its ability to provide clarity amidst uncertainty.</w:t>
      </w:r>
    </w:p>
    <w:p>
      <w:pPr>
        <w:pStyle w:val="BodyText"/>
      </w:pPr>
      <w:r>
        <w:t xml:space="preserve">As Sri Lanka Colombo continues to evolve as a key player in the Indian Ocean region, the demand for sophisticated financial analysis will only intensify. Organizations that invest in developing robust analytical capabilities within their teams will be better positioned to attract investment, manage risk, and achieve sustainable long-term growth. Therefore, recognizing and nurturing this professional role is not merely an HR function but a critical strategic imperative for the economic development of Sri Lanka.</w:t>
      </w:r>
    </w:p>
    <w:bookmarkStart w:id="26" w:name="references"/>
    <w:p>
      <w:pPr>
        <w:pStyle w:val="Heading3"/>
      </w:pPr>
      <w:r>
        <w:t xml:space="preserve">References</w:t>
      </w:r>
    </w:p>
    <w:p>
      <w:pPr>
        <w:numPr>
          <w:ilvl w:val="0"/>
          <w:numId w:val="1002"/>
        </w:numPr>
        <w:pStyle w:val="Compact"/>
      </w:pPr>
      <w:r>
        <w:t xml:space="preserve">Central Bank of Sri Lanka. (2023). *Annual Economic Review*. Colombo: CBSL Publications.</w:t>
      </w:r>
    </w:p>
    <w:p>
      <w:pPr>
        <w:numPr>
          <w:ilvl w:val="0"/>
          <w:numId w:val="1002"/>
        </w:numPr>
        <w:pStyle w:val="Compact"/>
      </w:pPr>
      <w:r>
        <w:t xml:space="preserve">Institute of Chartered Accountants of Sri Lanka. (2022). *Professional Ethics and Corporate Governance Guidelines*.</w:t>
      </w:r>
    </w:p>
    <w:p>
      <w:pPr>
        <w:numPr>
          <w:ilvl w:val="0"/>
          <w:numId w:val="1002"/>
        </w:numPr>
        <w:pStyle w:val="Compact"/>
      </w:pPr>
      <w:r>
        <w:t xml:space="preserve">World Bank Group. (2023). *Sri Lanka Economic Update: Navigating Volatility*. Washington, DC: World Bank.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Sri Lanka Colombo: A Strategic Research Paper</dc:title>
  <dc:creator/>
  <dc:language>en</dc:language>
  <cp:keywords/>
  <dcterms:created xsi:type="dcterms:W3CDTF">2026-07-29T16:43:06Z</dcterms:created>
  <dcterms:modified xsi:type="dcterms:W3CDTF">2026-07-29T16:43:06Z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