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94f982dc1641c59ecb4d2c5b1ec3eeadf9ece1a"/>
    <w:p>
      <w:pPr>
        <w:pStyle w:val="Heading1"/>
      </w:pPr>
      <w:r>
        <w:t xml:space="preserve">The Role and Impact of the Financial Analyst in United States Los Angeles</w:t>
      </w:r>
    </w:p>
    <w:p>
      <w:pPr>
        <w:pStyle w:val="FirstParagraph"/>
      </w:pPr>
      <w:r>
        <w:t xml:space="preserve">In the dynamic and multifaceted economic landscape of the modern era, financial expertise serves as a critical pillar for corporate stability, growth, and strategic decision-making. Within this vast framework, no single role is more pivotal than that of the</w:t>
      </w:r>
      <w:r>
        <w:t xml:space="preserve"> </w:t>
      </w:r>
      <w:r>
        <w:rPr>
          <w:bCs/>
          <w:b/>
        </w:rPr>
        <w:t xml:space="preserve">Financial Analyst</w:t>
      </w:r>
      <w:r>
        <w:t xml:space="preserve">. While these professionals operate across various global hubs such as New York City or Chicago, their specific application within the unique socio-economic environment of</w:t>
      </w:r>
      <w:r>
        <w:t xml:space="preserve"> </w:t>
      </w:r>
      <w:r>
        <w:rPr>
          <w:bCs/>
          <w:b/>
        </w:rPr>
        <w:t xml:space="preserve">United States Los Angeles</w:t>
      </w:r>
      <w:r>
        <w:t xml:space="preserve"> </w:t>
      </w:r>
      <w:r>
        <w:t xml:space="preserve">presents distinct challenges and opportunities. This document serves as a comprehensive research paper detailing the functions, requirements, and broader implications of this profession in this prominent metropolitan area.</w:t>
      </w:r>
    </w:p>
    <w:bookmarkStart w:id="20" w:name="X806de73f93266a79822aa6030346e97cd498b5b"/>
    <w:p>
      <w:pPr>
        <w:pStyle w:val="Heading2"/>
      </w:pPr>
      <w:r>
        <w:t xml:space="preserve">The Evolving Landscape of Finance in United States Los Angeles</w:t>
      </w:r>
    </w:p>
    <w:p>
      <w:pPr>
        <w:pStyle w:val="FirstParagraph"/>
      </w:pPr>
      <w:r>
        <w:rPr>
          <w:bCs/>
          <w:b/>
        </w:rPr>
        <w:t xml:space="preserve">United States Los Angeles</w:t>
      </w:r>
      <w:r>
        <w:t xml:space="preserve">, often recognized globally for its entertainment industry, is rapidly solidifying its position as a major financial hub on the West Coast. While Hollywood and Silicon Beach capture significant attention, the city hosts a diverse array of industries including aerospace, international trade, technology startups, and creative media production. This diversification creates a complex demand for specialized financial management. The local economy is driven not only by traditional corporate structures but also by high-growth venture capital firms that require acute market insights to evaluate emerging technologies and cultural assets.</w:t>
      </w:r>
    </w:p>
    <w:p>
      <w:pPr>
        <w:pStyle w:val="BodyText"/>
      </w:pPr>
      <w:r>
        <w:t xml:space="preserve">Consequently, the need for adept professionals who can navigate this varied landscape has never been greater. The integration of digital transformation in finance within</w:t>
      </w:r>
      <w:r>
        <w:t xml:space="preserve"> </w:t>
      </w:r>
      <w:r>
        <w:rPr>
          <w:bCs/>
          <w:b/>
        </w:rPr>
        <w:t xml:space="preserve">United States Los Angeles</w:t>
      </w:r>
      <w:r>
        <w:t xml:space="preserve"> </w:t>
      </w:r>
      <w:r>
        <w:t xml:space="preserve">means that traditional accounting skills are no longer sufficient. Modern firms require analysts who possess strong quantitative abilities alongside a deep understanding of industry-specific trends.</w:t>
      </w:r>
    </w:p>
    <w:bookmarkEnd w:id="20"/>
    <w:bookmarkStart w:id="23" w:name="X9e374817bad248a22fc9d6d1fd0569894a86894"/>
    <w:p>
      <w:pPr>
        <w:pStyle w:val="Heading2"/>
      </w:pPr>
      <w:r>
        <w:t xml:space="preserve">The Core Responsibilities and Skill Set of the Financial Analyst</w:t>
      </w:r>
    </w:p>
    <w:p>
      <w:pPr>
        <w:pStyle w:val="FirstParagraph"/>
      </w:pPr>
      <w:r>
        <w:t xml:space="preserve">A primary function of a</w:t>
      </w:r>
      <w:r>
        <w:t xml:space="preserve"> </w:t>
      </w:r>
      <w:r>
        <w:rPr>
          <w:bCs/>
          <w:b/>
        </w:rPr>
        <w:t xml:space="preserve">Financial Analyst</w:t>
      </w:r>
      <w:r>
        <w:t xml:space="preserve"> </w:t>
      </w:r>
      <w:r>
        <w:t xml:space="preserve">is to guide businesses and individuals in making informed decisions regarding investments. In the context of</w:t>
      </w:r>
      <w:r>
        <w:t xml:space="preserve"> </w:t>
      </w:r>
      <w:r>
        <w:rPr>
          <w:bCs/>
          <w:b/>
        </w:rPr>
        <w:t xml:space="preserve">United States Los Angeles</w:t>
      </w:r>
      <w:r>
        <w:t xml:space="preserve">, this involves rigorous financial modeling, forecasting, and budgeting. These analysts utilize sophisticated data analytics software to interpret complex datasets, identifying patterns that can forecast future economic trends or company performance.</w:t>
      </w:r>
    </w:p>
    <w:bookmarkStart w:id="21" w:name="X149dfb0d90fc50682f86d09b09d3f301a324825"/>
    <w:p>
      <w:pPr>
        <w:pStyle w:val="Heading3"/>
      </w:pPr>
      <w:r>
        <w:t xml:space="preserve">Analytical Proficiency and Technical Competence</w:t>
      </w:r>
    </w:p>
    <w:p>
      <w:pPr>
        <w:pStyle w:val="FirstParagraph"/>
      </w:pPr>
      <w:r>
        <w:t xml:space="preserve">The technical requirements for a successful</w:t>
      </w:r>
      <w:r>
        <w:t xml:space="preserve"> </w:t>
      </w:r>
      <w:r>
        <w:rPr>
          <w:bCs/>
          <w:b/>
        </w:rPr>
        <w:t xml:space="preserve">Financial Analyst</w:t>
      </w:r>
      <w:r>
        <w:t xml:space="preserve"> </w:t>
      </w:r>
      <w:r>
        <w:t xml:space="preserve">are rigorous. Proficiency in tools such as Microsoft Excel (including advanced macros), SQL, Python, and Tableau is increasingly mandatory. These skills allow the analyst to manipulate large datasets efficiently, creating visualizations that communicate complex financial realities to stakeholders clearly. In</w:t>
      </w:r>
      <w:r>
        <w:t xml:space="preserve"> </w:t>
      </w:r>
      <w:r>
        <w:rPr>
          <w:bCs/>
          <w:b/>
        </w:rPr>
        <w:t xml:space="preserve">United States Los Angeles</w:t>
      </w:r>
      <w:r>
        <w:t xml:space="preserve">, where speed of decision-making can determine the success of a startup or the viability of a major project, this technical agility is paramount.</w:t>
      </w:r>
    </w:p>
    <w:bookmarkEnd w:id="21"/>
    <w:bookmarkStart w:id="22" w:name="strategic-advisory-and-communication"/>
    <w:p>
      <w:pPr>
        <w:pStyle w:val="Heading3"/>
      </w:pPr>
      <w:r>
        <w:t xml:space="preserve">Strategic Advisory and Communication</w:t>
      </w:r>
    </w:p>
    <w:p>
      <w:pPr>
        <w:pStyle w:val="FirstParagraph"/>
      </w:pPr>
      <w:r>
        <w:t xml:space="preserve">Beyond raw data processing, the role requires exceptional communication skills. A</w:t>
      </w:r>
      <w:r>
        <w:t xml:space="preserve"> </w:t>
      </w:r>
      <w:r>
        <w:rPr>
          <w:bCs/>
          <w:b/>
        </w:rPr>
        <w:t xml:space="preserve">Financial Analyst</w:t>
      </w:r>
      <w:r>
        <w:t xml:space="preserve"> </w:t>
      </w:r>
      <w:r>
        <w:t xml:space="preserve">must be able to translate intricate financial data into actionable strategic advice for executives who may not have a deep background in finance. This involves preparing detailed reports on profitability, liquidity, and solvency. In the competitive environment of</w:t>
      </w:r>
      <w:r>
        <w:t xml:space="preserve"> </w:t>
      </w:r>
      <w:r>
        <w:rPr>
          <w:bCs/>
          <w:b/>
        </w:rPr>
        <w:t xml:space="preserve">United States Los Angeles</w:t>
      </w:r>
      <w:r>
        <w:t xml:space="preserve">, where industries range from real estate development to biotechnology, the ability to tailor these insights to specific sectoral nuances is a critical differentiator.</w:t>
      </w:r>
    </w:p>
    <w:bookmarkEnd w:id="22"/>
    <w:bookmarkEnd w:id="23"/>
    <w:bookmarkStart w:id="26" w:name="Xd2a090be1a7838eae7da3a6f31fe017ea6c8afc"/>
    <w:p>
      <w:pPr>
        <w:pStyle w:val="Heading2"/>
      </w:pPr>
      <w:r>
        <w:t xml:space="preserve">Economic Implications and Career Trajectory in United States Los Angeles</w:t>
      </w:r>
    </w:p>
    <w:p>
      <w:pPr>
        <w:pStyle w:val="FirstParagraph"/>
      </w:pPr>
      <w:r>
        <w:t xml:space="preserve">The presence of skilled professionals directly influences the economic health of a region. The</w:t>
      </w:r>
      <w:r>
        <w:t xml:space="preserve"> </w:t>
      </w:r>
      <w:r>
        <w:rPr>
          <w:bCs/>
          <w:b/>
        </w:rPr>
        <w:t xml:space="preserve">Financial Analyst</w:t>
      </w:r>
      <w:r>
        <w:t xml:space="preserve">, by ensuring capital is allocated efficiently, plays an instrumental role in the economic vitality of</w:t>
      </w:r>
      <w:r>
        <w:t xml:space="preserve"> </w:t>
      </w:r>
      <w:r>
        <w:rPr>
          <w:bCs/>
          <w:b/>
        </w:rPr>
        <w:t xml:space="preserve">United States Los Angeles</w:t>
      </w:r>
      <w:r>
        <w:t xml:space="preserve">. For instance, in the aerospace sector—a historical backbone of Southern California's economy—analysts evaluate multi-billion dollar contracts and supply chain risks. In the tech startup ecosystem of Silicon Beach, analysts assess burn rates and customer acquisition costs to guide venture funding.</w:t>
      </w:r>
    </w:p>
    <w:bookmarkStart w:id="24" w:name="compensation-and-market-demand"/>
    <w:p>
      <w:pPr>
        <w:pStyle w:val="Heading3"/>
      </w:pPr>
      <w:r>
        <w:t xml:space="preserve">Compensation and Market Demand</w:t>
      </w:r>
    </w:p>
    <w:p>
      <w:pPr>
        <w:pStyle w:val="FirstParagraph"/>
      </w:pPr>
      <w:r>
        <w:t xml:space="preserve">The demand for high-quality financial analysis in</w:t>
      </w:r>
      <w:r>
        <w:t xml:space="preserve"> </w:t>
      </w:r>
      <w:r>
        <w:rPr>
          <w:bCs/>
          <w:b/>
        </w:rPr>
        <w:t xml:space="preserve">United States Los Angeles</w:t>
      </w:r>
      <w:r>
        <w:t xml:space="preserve"> </w:t>
      </w:r>
      <w:r>
        <w:t xml:space="preserve">is robust. Consequently, compensation packages are competitive, often reflecting the high cost of living and the specialized nature of the work. Entry-level positions require strong educational foundations, typically a Bachelor’s degree in Finance, Economics, Accounting, or Mathematics. However, advancement to senior levels frequently necessitates professional certifications such as the Chartered Financial Analyst (CFA) designation or Certified Public Accountant (CPA) license.</w:t>
      </w:r>
    </w:p>
    <w:bookmarkEnd w:id="24"/>
    <w:bookmarkStart w:id="25" w:name="X0d4b3080daa8f25dbfe876d72484f2bdae8e02f"/>
    <w:p>
      <w:pPr>
        <w:pStyle w:val="Heading3"/>
      </w:pPr>
      <w:r>
        <w:t xml:space="preserve">Educational Pathways and Professional Development</w:t>
      </w:r>
    </w:p>
    <w:p>
      <w:pPr>
        <w:pStyle w:val="FirstParagraph"/>
      </w:pPr>
      <w:r>
        <w:t xml:space="preserve">Local universities in Southern California, including UCLA and USC, offer prestigious programs that feed talent into this sector. These institutions emphasize not only theoretical knowledge but also practical application through internships with local firms. Continuous professional development is essential as regulatory frameworks evolve and financial technologies advance. A</w:t>
      </w:r>
      <w:r>
        <w:t xml:space="preserve"> </w:t>
      </w:r>
      <w:r>
        <w:rPr>
          <w:bCs/>
          <w:b/>
        </w:rPr>
        <w:t xml:space="preserve">Financial Analyst</w:t>
      </w:r>
      <w:r>
        <w:t xml:space="preserve"> </w:t>
      </w:r>
      <w:r>
        <w:t xml:space="preserve">must remain adaptable, engaging in lifelong learning to maintain relevance.</w:t>
      </w:r>
    </w:p>
    <w:bookmarkEnd w:id="25"/>
    <w:bookmarkEnd w:id="26"/>
    <w:bookmarkStart w:id="27" w:name="X1f5b0b3e1021a3efe3135004458635839453182"/>
    <w:p>
      <w:pPr>
        <w:pStyle w:val="Heading2"/>
      </w:pPr>
      <w:r>
        <w:t xml:space="preserve">The Intersection of Industry-Specific Expertise</w:t>
      </w:r>
    </w:p>
    <w:p>
      <w:pPr>
        <w:pStyle w:val="FirstParagraph"/>
      </w:pPr>
      <w:r>
        <w:rPr>
          <w:bCs/>
          <w:b/>
        </w:rPr>
        <w:t xml:space="preserve">United States Los Angeles</w:t>
      </w:r>
      <w:r>
        <w:t xml:space="preserve">'s unique industries demand specialized analytical approaches. For example, in the entertainment industry, a financial analyst might evaluate revenue streams from streaming services versus traditional box office returns. They must understand intellectual property rights and royalty structures, which differ vastly from standard product sales. In the healthcare sector prevalent in areas like San Diego and greater Los Angeles, analysts deal with complex regulatory compliance costs and reimbursement models.</w:t>
      </w:r>
    </w:p>
    <w:p>
      <w:pPr>
        <w:pStyle w:val="BodyText"/>
      </w:pPr>
      <w:r>
        <w:t xml:space="preserve">This specialization means that a</w:t>
      </w:r>
      <w:r>
        <w:t xml:space="preserve"> </w:t>
      </w:r>
      <w:r>
        <w:rPr>
          <w:bCs/>
          <w:b/>
        </w:rPr>
        <w:t xml:space="preserve">Financial Analyst</w:t>
      </w:r>
      <w:r>
        <w:t xml:space="preserve"> </w:t>
      </w:r>
      <w:r>
        <w:t xml:space="preserve">operating in this region often becomes a hybrid professional—part number cruncher, part industry expert. Their ability to understand the underlying business mechanics allows them to provide more accurate and insightful forecasts than those who rely solely on general financial metrics.</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Financial Analyst</w:t>
      </w:r>
      <w:r>
        <w:t xml:space="preserve"> </w:t>
      </w:r>
      <w:r>
        <w:t xml:space="preserve">in</w:t>
      </w:r>
      <w:r>
        <w:t xml:space="preserve"> </w:t>
      </w:r>
      <w:r>
        <w:rPr>
          <w:bCs/>
          <w:b/>
        </w:rPr>
        <w:t xml:space="preserve">United States Los Angeles</w:t>
      </w:r>
      <w:r>
        <w:t xml:space="preserve"> </w:t>
      </w:r>
      <w:r>
        <w:t xml:space="preserve">is far more significant than mere number-crunching. These professionals serve as strategic architects who shape corporate futures and influence local economic stability. The diverse industrial base of the region demands a high level of adaptability, technical proficiency, and industry-specific knowledge from these individuals.</w:t>
      </w:r>
    </w:p>
    <w:p>
      <w:pPr>
        <w:pStyle w:val="BodyText"/>
      </w:pPr>
      <w:r>
        <w:t xml:space="preserve">As the economy continues to evolve with digital advancements and shifting global markets, the importance of precise financial analysis will only grow. For aspiring professionals looking to establish a career in this vibrant hub, mastering both traditional finance principles and modern data analytics is essential. The future of</w:t>
      </w:r>
      <w:r>
        <w:t xml:space="preserve"> </w:t>
      </w:r>
      <w:r>
        <w:rPr>
          <w:bCs/>
          <w:b/>
        </w:rPr>
        <w:t xml:space="preserve">United States Los Angeles</w:t>
      </w:r>
      <w:r>
        <w:t xml:space="preserve">'s economic prosperity relies heavily on the accuracy, insight, and strategic vision provided by its skilled</w:t>
      </w:r>
      <w:r>
        <w:t xml:space="preserve"> </w:t>
      </w:r>
      <w:r>
        <w:rPr>
          <w:bCs/>
          <w:b/>
        </w:rPr>
        <w:t xml:space="preserve">Financial Analysts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Financial Analyst in United States Los Angeles</dc:title>
  <dc:creator/>
  <dc:language>en</dc:language>
  <cp:keywords/>
  <dcterms:created xsi:type="dcterms:W3CDTF">2026-07-29T19:20:23Z</dcterms:created>
  <dcterms:modified xsi:type="dcterms:W3CDTF">2026-07-29T19:20:23Z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