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Strategic</w:t>
      </w:r>
      <w:r>
        <w:t xml:space="preserve"> </w:t>
      </w:r>
      <w:r>
        <w:t xml:space="preserve">Research</w:t>
      </w:r>
      <w:r>
        <w:t xml:space="preserve"> </w:t>
      </w:r>
      <w:r>
        <w:t xml:space="preserve">Paper</w:t>
      </w:r>
    </w:p>
    <w:bookmarkStart w:id="30" w:name="Xab613bafc8a646b3744b105dddfd2f5de50c9c9"/>
    <w:p>
      <w:pPr>
        <w:pStyle w:val="Heading1"/>
      </w:pPr>
      <w:r>
        <w:t xml:space="preserve">The Evolving Role of the Firefighter in Belgium Brussels</w:t>
      </w:r>
    </w:p>
    <w:p>
      <w:pPr>
        <w:pStyle w:val="FirstParagraph"/>
      </w:pPr>
      <w:r>
        <w:t xml:space="preserve">A Comprehensive Research Paper on Urban Emergency Response, International Cooperation, and Modern Challenges</w:t>
      </w:r>
    </w:p>
    <w:p>
      <w:pPr>
        <w:pStyle w:val="BodyText"/>
      </w:pPr>
      <w:r>
        <w:rPr>
          <w:bCs/>
          <w:b/>
        </w:rPr>
        <w:t xml:space="preserve">Abstract:</w:t>
      </w:r>
      <w:r>
        <w:br/>
      </w:r>
      <w:r>
        <w:t xml:space="preserve">This research paper examines the multifaceted role of the firefighter within the specific socio-geographic context of Belgium Brussels. As one of Europe’s most densely populated and internationally significant municipalities, Brussels presents unique challenges for emergency services. This document analyzes historical developments, current operational frameworks, international influences, and future technological adaptations required to maintain public safety in this complex urban environment.</w:t>
      </w:r>
    </w:p>
    <w:bookmarkStart w:id="20" w:name="introduction"/>
    <w:p>
      <w:pPr>
        <w:pStyle w:val="Heading2"/>
      </w:pPr>
      <w:r>
        <w:t xml:space="preserve">1. Introduction</w:t>
      </w:r>
    </w:p>
    <w:p>
      <w:pPr>
        <w:pStyle w:val="FirstParagraph"/>
      </w:pPr>
      <w:r>
        <w:t xml:space="preserve">The concept of the firefighter has evolved dramatically over the last century, transitioning from a purely reactive role focused on extinguishing flames to a proactive position encompassing technical rescue, hazardous material management, and community risk reduction. Nowhere is this evolution more critical than in Belgium Brussels, the capital of Belgium and de facto capital of the European Union. The presence of thousands of international institutions, dense urban infrastructure, and a multicultural population creates a distinct operational landscape for emergency responders.</w:t>
      </w:r>
    </w:p>
    <w:p>
      <w:pPr>
        <w:pStyle w:val="BodyText"/>
      </w:pPr>
      <w:r>
        <w:t xml:space="preserve">This paper aims to elucidate how the Belgian municipal fire services adapt their strategies to serve Brussels specifically. By examining local regulations, international best practices, and the specific geographical constraints of the city center, we can better understand the indispensable nature of modern firefighting in this geopolitical hub.</w:t>
      </w:r>
    </w:p>
    <w:bookmarkEnd w:id="20"/>
    <w:bookmarkStart w:id="21" w:name="X180318d45ca6687878cb88ab5fc837f3406549a"/>
    <w:p>
      <w:pPr>
        <w:pStyle w:val="Heading2"/>
      </w:pPr>
      <w:r>
        <w:t xml:space="preserve">2. Historical Context and Organizational Structure</w:t>
      </w:r>
    </w:p>
    <w:p>
      <w:pPr>
        <w:pStyle w:val="FirstParagraph"/>
      </w:pPr>
      <w:r>
        <w:t xml:space="preserve">To understand the current state of emergency services in Belgium Brussels, one must first appreciate its historical development. Historically, fire protection in Belgian cities was fragmented among private companies and local guilds. It was not until the late 19th and early 20th centuries that municipal fire brigades were established as standardized public services.</w:t>
      </w:r>
    </w:p>
    <w:p>
      <w:pPr>
        <w:pStyle w:val="BodyText"/>
      </w:pPr>
      <w:r>
        <w:t xml:space="preserve">In Belgium Brussels, the organizational structure is governed by federal legislation which delegates operational authority to municipal level. The Brussels-Capital Region consists of nineteen municipalities, each with its own specific local fire service requirements, yet often sharing resources through mutual aid agreements. The primary body responsible for coordination is the Regional Agency for Security and Crisis Management (ARSC). This structure ensures that while the firefighter operates under local municipal command, they are part of a broader regional network designed to handle crises that exceed local capacity.</w:t>
      </w:r>
    </w:p>
    <w:bookmarkEnd w:id="21"/>
    <w:bookmarkStart w:id="24" w:name="X8e68852ed85c1e488080ca6f250d954f4e53b2f"/>
    <w:p>
      <w:pPr>
        <w:pStyle w:val="Heading2"/>
      </w:pPr>
      <w:r>
        <w:t xml:space="preserve">3. Unique Challenges in an International Metropolis</w:t>
      </w:r>
    </w:p>
    <w:p>
      <w:pPr>
        <w:pStyle w:val="FirstParagraph"/>
      </w:pPr>
      <w:r>
        <w:t xml:space="preserve">The role of the firefighter in Belgium Brussels is heavily influenced by the city’s status as an international hub. With over 40,000 diplomats and thousands of international organizations residing or working within the city limits, security protocols are often stricter than in other parts of Europe. Firefighters must navigate complex access controls, coordinate with diplomatic security teams, and maintain heightened awareness during high-profile political summits.</w:t>
      </w:r>
    </w:p>
    <w:bookmarkStart w:id="22" w:name="infrastructure-complexity"/>
    <w:p>
      <w:pPr>
        <w:pStyle w:val="Heading3"/>
      </w:pPr>
      <w:r>
        <w:t xml:space="preserve">3.1 Infrastructure Complexity</w:t>
      </w:r>
    </w:p>
    <w:p>
      <w:pPr>
        <w:pStyle w:val="FirstParagraph"/>
      </w:pPr>
      <w:r>
        <w:t xml:space="preserve">Brussels Brussels features a mix of medieval street layouts and modern skyscrapers. The historic center poses challenges regarding narrow streets that impede large fire trucks, while the modern "European Quarter" presents high-rise building fires which require specialized vertical rescue techniques. The firefighter in this context must be proficient in both low-density urban navigation and high-tech vertical firefighting operations.</w:t>
      </w:r>
    </w:p>
    <w:bookmarkEnd w:id="22"/>
    <w:bookmarkStart w:id="23" w:name="hazardous-materials-and-industrial-risks"/>
    <w:p>
      <w:pPr>
        <w:pStyle w:val="Heading3"/>
      </w:pPr>
      <w:r>
        <w:t xml:space="preserve">3.2 Hazardous Materials and Industrial Risks</w:t>
      </w:r>
    </w:p>
    <w:p>
      <w:pPr>
        <w:pStyle w:val="FirstParagraph"/>
      </w:pPr>
      <w:r>
        <w:t xml:space="preserve">The industrial history of the Brussels region, coupled with modern logistics hubs, introduces significant hazardous material risks. Firefighters are frequently called upon to manage chemical spills or gas leaks in densely populated areas. This necessitates advanced training in hazardous materials (HazMat) response, distinguishing the modern Belgian firefighter from their historical counterparts who dealt primarily with structural fires.</w:t>
      </w:r>
    </w:p>
    <w:bookmarkEnd w:id="23"/>
    <w:bookmarkEnd w:id="24"/>
    <w:bookmarkStart w:id="25" w:name="X69bc2057c0c12fd8e616460eb9cc6fb11864b8c"/>
    <w:p>
      <w:pPr>
        <w:pStyle w:val="Heading2"/>
      </w:pPr>
      <w:r>
        <w:t xml:space="preserve">4. Technological Integration and Modernization</w:t>
      </w:r>
    </w:p>
    <w:p>
      <w:pPr>
        <w:pStyle w:val="FirstParagraph"/>
      </w:pPr>
      <w:r>
        <w:t xml:space="preserve">The profession of the firefighter is currently undergoing a digital transformation. In Belgium Brussels, there is a concerted effort to integrate smart city technologies into emergency response systems. This includes the use of real-time traffic data to optimize route planning for fire engines, drone technology for aerial surveillance during large incidents, and advanced thermal imaging cameras that allow firefighters to see through smoke and locate heat sources with precision.</w:t>
      </w:r>
    </w:p>
    <w:p>
      <w:pPr>
        <w:pStyle w:val="BodyText"/>
      </w:pPr>
      <w:r>
        <w:t xml:space="preserve">Furthermore, data analytics are being employed by Brussels emergency services to predict high-risk zones based on historical incident data. This predictive modeling allows for the pre-positioning of resources, ensuring that the firefighter is not just reacting to emergencies but actively mitigating potential risks before they escalate into disasters.</w:t>
      </w:r>
    </w:p>
    <w:bookmarkEnd w:id="25"/>
    <w:bookmarkStart w:id="26" w:name="X77636385b65b2f5beacbaf38dbddb9f78988cc1"/>
    <w:p>
      <w:pPr>
        <w:pStyle w:val="Heading2"/>
      </w:pPr>
      <w:r>
        <w:t xml:space="preserve">5. International Cooperation and Best Practices</w:t>
      </w:r>
    </w:p>
    <w:p>
      <w:pPr>
        <w:pStyle w:val="FirstParagraph"/>
      </w:pPr>
      <w:r>
        <w:t xml:space="preserve">Given Brussels' role in Europe, international cooperation is a cornerstone of the local firefighting strategy. Firefighters in Belgium Brussels regularly participate in cross-border exercises with counterparts from France and the Netherlands, as well as within EU-wide frameworks like URF (Urban Search and Rescue). These collaborations ensure that standard operating procedures are compatible across borders, facilitating seamless assistance during major incidents.</w:t>
      </w:r>
    </w:p>
    <w:p>
      <w:pPr>
        <w:pStyle w:val="BodyText"/>
      </w:pPr>
      <w:r>
        <w:t xml:space="preserve">The exchange of knowledge is vital. By adopting best practices from other major global cities such as London, New York, and Tokyo, the firefighter in Belgium Brussels can refine their tactics for crowd control during mass casualty incidents or complex structural collapses. This international perspective ensures that the local fire service remains at the forefront of emergency response innovation.</w:t>
      </w:r>
    </w:p>
    <w:bookmarkEnd w:id="26"/>
    <w:bookmarkStart w:id="27" w:name="X9c565ed4dcaf4f41a4ca2c617c6cadccb178046"/>
    <w:p>
      <w:pPr>
        <w:pStyle w:val="Heading2"/>
      </w:pPr>
      <w:r>
        <w:t xml:space="preserve">6. Psychological Resilience and Community Relations</w:t>
      </w:r>
    </w:p>
    <w:p>
      <w:pPr>
        <w:pStyle w:val="FirstParagraph"/>
      </w:pPr>
      <w:r>
        <w:t xml:space="preserve">A critical, yet often overlooked, aspect of being a firefighter is the psychological toll of the job. In a high-stress environment like Belgium Brussels, where emergencies can have significant political or social implications, mental health support for firefighters is paramount. Research indicates that post-traumatic stress and burnout are rising concerns globally. Therefore, modern fire departments in Brussels are implementing robust psychological support systems, including regular counseling and peer-support networks.</w:t>
      </w:r>
    </w:p>
    <w:p>
      <w:pPr>
        <w:pStyle w:val="BodyText"/>
      </w:pPr>
      <w:r>
        <w:t xml:space="preserve">Additionally, the firefighter serves as a community liaison. In a diverse city like Brussels Brussels, building trust with various cultural communities is essential for effective emergency communication. Firefighters engage in educational programs in schools and community centers to promote fire safety awareness. These initiatives not only reduce the incidence of preventable fires but also strengthen the social fabric of the city.</w:t>
      </w:r>
    </w:p>
    <w:bookmarkEnd w:id="27"/>
    <w:bookmarkStart w:id="28" w:name="future-outlook-and-recommendations"/>
    <w:p>
      <w:pPr>
        <w:pStyle w:val="Heading2"/>
      </w:pPr>
      <w:r>
        <w:t xml:space="preserve">7. Future Outlook and Recommendations</w:t>
      </w:r>
    </w:p>
    <w:p>
      <w:pPr>
        <w:pStyle w:val="FirstParagraph"/>
      </w:pPr>
      <w:r>
        <w:t xml:space="preserve">Looking ahead, the role of the firefighter in Belgium Brussels will continue to expand. Climate change poses new threats, including increased frequency of extreme weather events that can lead to flooding and wildfires on the urban fringe. Fire departments must adapt their strategies to address these environmental challenges.</w:t>
      </w:r>
    </w:p>
    <w:p>
      <w:pPr>
        <w:pStyle w:val="BodyText"/>
      </w:pPr>
      <w:r>
        <w:t xml:space="preserve">It is recommended that future investments focus on three key areas: enhanced training in cyber-physical security (protecting digital infrastructure from fire-related disruptions), increased diversity within recruitment to better reflect the population served, and deeper integration of artificial intelligence in risk assessment tools. By embracing these changes, the firefighter will remain an effective guardian of public safety.</w:t>
      </w:r>
    </w:p>
    <w:bookmarkEnd w:id="28"/>
    <w:bookmarkStart w:id="29" w:name="conclusion"/>
    <w:p>
      <w:pPr>
        <w:pStyle w:val="Heading2"/>
      </w:pPr>
      <w:r>
        <w:t xml:space="preserve">8. Conclusion</w:t>
      </w:r>
    </w:p>
    <w:p>
      <w:pPr>
        <w:pStyle w:val="FirstParagraph"/>
      </w:pPr>
      <w:r>
        <w:t xml:space="preserve">In conclusion, the firefighter in Belgium Brussels is not merely a first responder but a complex professional operating at the intersection of history, technology, and international diplomacy. The unique characteristics of this capital city demand a highly skilled, adaptable, and internationally connected workforce. As challenges evolve from traditional fires to complex systemic risks involving hazardous materials and climate change, the importance of a well-equipped and well-trained fire service remains undeniable. The continued investment in the professional development of the firefighter is essential for maintaining the resilience and security of Belgium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Belgium Brussels: A Strategic Research Paper</dc:title>
  <dc:creator/>
  <dc:language>en</dc:language>
  <cp:keywords/>
  <dcterms:created xsi:type="dcterms:W3CDTF">2026-07-29T12:22:41Z</dcterms:created>
  <dcterms:modified xsi:type="dcterms:W3CDTF">2026-07-29T12:22:41Z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