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Chile</w:t>
      </w:r>
      <w:r>
        <w:t xml:space="preserve"> </w:t>
      </w:r>
      <w:r>
        <w:t xml:space="preserve">Santiago</w:t>
      </w:r>
    </w:p>
    <w:bookmarkStart w:id="34" w:name="Xcebf31d7feefa26ed077b7910173e45937b8f95"/>
    <w:p>
      <w:pPr>
        <w:pStyle w:val="Heading1"/>
      </w:pPr>
      <w:r>
        <w:t xml:space="preserve">The Evolution and Modern Challenges of the Firefighter in Chile Santiago</w:t>
      </w:r>
    </w:p>
    <w:p>
      <w:pPr>
        <w:pStyle w:val="FirstParagraph"/>
      </w:pPr>
      <w:r>
        <w:rPr>
          <w:bCs/>
          <w:b/>
        </w:rPr>
        <w:t xml:space="preserve">Abstract:</w:t>
      </w:r>
      <w:r>
        <w:br/>
      </w:r>
      <w:r>
        <w:br/>
      </w:r>
      <w:r>
        <w:t xml:space="preserve">This research paper examines the critical role, operational context, and evolving responsibilities of the firefighter within the metropolitan region of Chile Santiago. As one of South America’s most densely populated urban centers with unique geographical and climatic challenges, Santiago demands a highly specialized emergency response system. This document analyzes historical developments in municipal fire services in Chile Santiago, focusing on structural firefighting, wildland-urban interface (WUI) management during summer droughts, and the integration of advanced technology. The paper argues that the modern firefighter in this region must possess a hybrid skill set encompassing traditional rescue techniques, hazardous material handling, and community risk reduction strategies to effectively serve the growing population.</w:t>
      </w:r>
    </w:p>
    <w:bookmarkStart w:id="20" w:name="introduction"/>
    <w:p>
      <w:pPr>
        <w:pStyle w:val="Heading2"/>
      </w:pPr>
      <w:r>
        <w:t xml:space="preserve">1. Introduction</w:t>
      </w:r>
    </w:p>
    <w:p>
      <w:pPr>
        <w:pStyle w:val="FirstParagraph"/>
      </w:pPr>
      <w:r>
        <w:t xml:space="preserve">The concept of the firefighter has undergone significant transformation over the last century globally. However, in specific geographic contexts such as Chile Santiago, these transformations are driven by unique local factors including rapid urbanization, seismic activity, and extreme seasonal weather patterns. The firefighter is not merely a responder to flames but acts as a first line of defense for public safety against earthquakes, floods, industrial accidents, and increasingly frequent wildfires fueled by climate change.</w:t>
      </w:r>
    </w:p>
    <w:p>
      <w:pPr>
        <w:pStyle w:val="BodyText"/>
      </w:pPr>
      <w:r>
        <w:t xml:space="preserve">In the context of Chile Santiago, the role of the municipal fire department (Bomberos) is deeply embedded in social culture. These institutions are volunteer-based but professionally managed entities that represent one of the most trusted civil organizations in Latin America. This paper explores how these institutions adapt to modern threats while maintaining their core mission. Understanding the firefighter in Chile Santiago requires an analysis of both the historical framework established by early immigrant brigades and contemporary challenges posed by urban density and environmental crises.</w:t>
      </w:r>
    </w:p>
    <w:bookmarkEnd w:id="20"/>
    <w:bookmarkStart w:id="21" w:name="X4041b2fc7a9c9ea88bdc4ccf4b91f00a0da2e3c"/>
    <w:p>
      <w:pPr>
        <w:pStyle w:val="Heading2"/>
      </w:pPr>
      <w:r>
        <w:t xml:space="preserve">2. Historical Context of Firefighting in Chile Santiago</w:t>
      </w:r>
    </w:p>
    <w:p>
      <w:pPr>
        <w:pStyle w:val="FirstParagraph"/>
      </w:pPr>
      <w:r>
        <w:t xml:space="preserve">The history of firefighting in Chile Santiago dates back to the late 19th century. The first organized fire brigade was established following devastating fires that threatened the growing capital city. Early brigades were often formed by local communities or specific ethnic groups, including German and French immigrants who brought with them advanced firefighting techniques from Europe. Over time, these disparate groups merged into a unified municipal system.</w:t>
      </w:r>
    </w:p>
    <w:p>
      <w:pPr>
        <w:pStyle w:val="BodyText"/>
      </w:pPr>
      <w:r>
        <w:t xml:space="preserve">A pivotal moment in this history was the integration of volunteerism with professionalization. Unlike many countries where fire departments are strictly municipal employees or purely military entities, the Chilean model relies heavily on volunteers who train rigorously alongside paid staff. This unique structure fosters a strong sense of community ownership and civic duty among citizens in Chile Santiago, distinguishing their approach to public safety from other global models.</w:t>
      </w:r>
    </w:p>
    <w:bookmarkEnd w:id="21"/>
    <w:bookmarkStart w:id="24" w:name="X31a9b062e1e0dc3d4e22d5f6b024ffb0ab6d35f"/>
    <w:p>
      <w:pPr>
        <w:pStyle w:val="Heading2"/>
      </w:pPr>
      <w:r>
        <w:t xml:space="preserve">3. The Urban Landscape and Structural Firefighting</w:t>
      </w:r>
    </w:p>
    <w:p>
      <w:pPr>
        <w:pStyle w:val="FirstParagraph"/>
      </w:pPr>
      <w:r>
        <w:t xml:space="preserve">Santiago’s geography presents distinct challenges for structural firefighting. The city is situated in a valley bounded by the Andes Mountains to the east and the Chilean Coast Range to the west. This topography contributes to frequent thermal inversions, which trap pollutants and affect visibility during emergency responses.</w:t>
      </w:r>
    </w:p>
    <w:bookmarkStart w:id="22" w:name="Xce581bbdc4d4cc593defb83626e83ff5a334572"/>
    <w:p>
      <w:pPr>
        <w:pStyle w:val="Heading3"/>
      </w:pPr>
      <w:r>
        <w:t xml:space="preserve">3.1 High-Rise and Dense Residential Challenges</w:t>
      </w:r>
    </w:p>
    <w:p>
      <w:pPr>
        <w:pStyle w:val="FirstParagraph"/>
      </w:pPr>
      <w:r>
        <w:t xml:space="preserve">In recent decades, Santiago has experienced a boom in high-rise construction. Firefighters now face the complexities of fighting fires at great heights, requiring specialized aerial ladder trucks and extended hose lays. Furthermore, many older neighborhoods in central Santiago consist of dense wooden housing or tightly packed concrete structures with narrow streets that impede large vehicle access. The firefighter must adapt tactics for these confined spaces, often relying on manual hose deployment and rapid interior search patterns.</w:t>
      </w:r>
    </w:p>
    <w:bookmarkEnd w:id="22"/>
    <w:bookmarkStart w:id="23" w:name="seismic-preparedness"/>
    <w:p>
      <w:pPr>
        <w:pStyle w:val="Heading3"/>
      </w:pPr>
      <w:r>
        <w:t xml:space="preserve">3.2 Seismic Preparedness</w:t>
      </w:r>
    </w:p>
    <w:p>
      <w:pPr>
        <w:pStyle w:val="FirstParagraph"/>
      </w:pPr>
      <w:r>
        <w:t xml:space="preserve">No discussion of emergency services in Chile is complete without addressing seismic activity. Santiago lies near active fault lines. Consequently, the firefighter’s role extends far beyond fire suppression to include urban search and rescue (USAR). After major earthquakes, firefighters are the primary responders tasked with extricating victims from collapsed rubble, managing aftershocks, and preventing secondary fires caused by ruptured gas lines.</w:t>
      </w:r>
    </w:p>
    <w:bookmarkEnd w:id="23"/>
    <w:bookmarkEnd w:id="24"/>
    <w:bookmarkStart w:id="27" w:name="Xb7805da2a41ee36896f939d8e945504b620a93d"/>
    <w:p>
      <w:pPr>
        <w:pStyle w:val="Heading2"/>
      </w:pPr>
      <w:r>
        <w:t xml:space="preserve">4. Wildland Firefighting in the Metropolitan Area</w:t>
      </w:r>
    </w:p>
    <w:p>
      <w:pPr>
        <w:pStyle w:val="FirstParagraph"/>
      </w:pPr>
      <w:r>
        <w:t xml:space="preserve">One of the most pressing challenges for firefighters in Chile Santiago is the annual summer fire season. Due to rising temperatures and prolonged droughts, wildfires frequently encroach upon the metropolitan area from the Andes foothills and rural communes on the city's periphery.</w:t>
      </w:r>
    </w:p>
    <w:bookmarkStart w:id="25" w:name="the-wildland-urban-interface-wui"/>
    <w:p>
      <w:pPr>
        <w:pStyle w:val="Heading3"/>
      </w:pPr>
      <w:r>
        <w:t xml:space="preserve">4.1 The Wildland-Urban Interface (WUI)</w:t>
      </w:r>
    </w:p>
    <w:p>
      <w:pPr>
        <w:pStyle w:val="FirstParagraph"/>
      </w:pPr>
      <w:r>
        <w:t xml:space="preserve">The interface between wildlands and urban development in Santiago is complex. Suburban expansions into forested areas increase the risk of home ignitions during wildfire events. Firefighters must be trained in WUI-specific tactics, which differ significantly from structural firefighting. This includes creating defensible perimeters, protecting vegetation to slow fire spread, and conducting defensive operations to save structures without directly engaging the main fire front.</w:t>
      </w:r>
    </w:p>
    <w:bookmarkEnd w:id="25"/>
    <w:bookmarkStart w:id="26" w:name="climate-change-impact"/>
    <w:p>
      <w:pPr>
        <w:pStyle w:val="Heading3"/>
      </w:pPr>
      <w:r>
        <w:t xml:space="preserve">4.2 Climate Change Impact</w:t>
      </w:r>
    </w:p>
    <w:p>
      <w:pPr>
        <w:pStyle w:val="FirstParagraph"/>
      </w:pPr>
      <w:r>
        <w:t xml:space="preserve">Recent years have seen unprecedented fire events in Chile Santiago, such as the catastrophic fires of 2017 and 2023. These events highlighted the need for better coordination between municipal firefighters and national agencies like CONAF (Corporación Nacional Forestal). The intensity of these blazes requires advanced air support, water dropping capabilities, and extensive logistical planning that strains local resources.</w:t>
      </w:r>
    </w:p>
    <w:bookmarkEnd w:id="26"/>
    <w:bookmarkEnd w:id="27"/>
    <w:bookmarkStart w:id="30" w:name="technological-integration-and-training"/>
    <w:p>
      <w:pPr>
        <w:pStyle w:val="Heading2"/>
      </w:pPr>
      <w:r>
        <w:t xml:space="preserve">5. Technological Integration and Training</w:t>
      </w:r>
    </w:p>
    <w:p>
      <w:pPr>
        <w:pStyle w:val="FirstParagraph"/>
      </w:pPr>
      <w:r>
        <w:t xml:space="preserve">To meet these diverse challenges, the firefighter in Chile Santiago has increasingly adopted technology. Modern fire stations are equipped with thermal imaging cameras for locating heat sources in smoke-filled environments, drones for aerial reconnaissance of large fires, and GPS systems for precise location tracking during rescues.</w:t>
      </w:r>
    </w:p>
    <w:bookmarkStart w:id="28" w:name="specialized-training-centers"/>
    <w:p>
      <w:pPr>
        <w:pStyle w:val="Heading3"/>
      </w:pPr>
      <w:r>
        <w:t xml:space="preserve">5.1 Specialized Training Centers</w:t>
      </w:r>
    </w:p>
    <w:p>
      <w:pPr>
        <w:pStyle w:val="FirstParagraph"/>
      </w:pPr>
      <w:r>
        <w:t xml:space="preserve">The Chilean Firefighters Federation has invested in national training centers that simulate realistic scenarios. These facilities allow firefighters to practice high-angle rescue, hazardous material (HazMat) containment, and underwater recovery. The emphasis on continuous education ensures that personnel remain competent across multiple disciplines.</w:t>
      </w:r>
    </w:p>
    <w:bookmarkEnd w:id="28"/>
    <w:bookmarkStart w:id="29" w:name="community-risk-reduction"/>
    <w:p>
      <w:pPr>
        <w:pStyle w:val="Heading3"/>
      </w:pPr>
      <w:r>
        <w:t xml:space="preserve">5.2 Community Risk Reduction</w:t>
      </w:r>
    </w:p>
    <w:p>
      <w:pPr>
        <w:pStyle w:val="FirstParagraph"/>
      </w:pPr>
      <w:r>
        <w:t xml:space="preserve">A significant portion of the modern firefighter’s role in Chile Santiago involves prevention. Programs targeting residential safety, school education on fire hazards, and industrial compliance inspections are crucial. By reducing the incidence of fires through community engagement, firefighters mitigate risks before they become emergencies.</w:t>
      </w:r>
    </w:p>
    <w:bookmarkEnd w:id="29"/>
    <w:bookmarkEnd w:id="30"/>
    <w:bookmarkStart w:id="31" w:name="social-role-and-volunteerism"/>
    <w:p>
      <w:pPr>
        <w:pStyle w:val="Heading2"/>
      </w:pPr>
      <w:r>
        <w:t xml:space="preserve">6. Social Role and Volunteerism</w:t>
      </w:r>
    </w:p>
    <w:p>
      <w:pPr>
        <w:pStyle w:val="FirstParagraph"/>
      </w:pPr>
      <w:r>
        <w:t xml:space="preserve">The social fabric of Chile Santiago is intimately tied to its fire stations. Most neighborhoods have a local firehouse that serves as a community hub. The volunteer firefighter represents an ideal of civic service, often balancing full-time jobs with rigorous evening and weekend training schedules.</w:t>
      </w:r>
    </w:p>
    <w:p>
      <w:pPr>
        <w:pStyle w:val="BodyText"/>
      </w:pPr>
      <w:r>
        <w:t xml:space="preserve">This model faces economic pressures, as maintaining equipment and facilities requires significant funding. However, public support remains high due to the visible dedication of these individuals. The identity of the Chilean firefighter is one of humility and bravery, rooted in the belief that protecting one’s neighbor is a fundamental social contract.</w:t>
      </w:r>
    </w:p>
    <w:bookmarkEnd w:id="31"/>
    <w:bookmarkStart w:id="32" w:name="conclusion"/>
    <w:p>
      <w:pPr>
        <w:pStyle w:val="Heading2"/>
      </w:pPr>
      <w:r>
        <w:t xml:space="preserve">7. Conclusion</w:t>
      </w:r>
    </w:p>
    <w:p>
      <w:pPr>
        <w:pStyle w:val="FirstParagraph"/>
      </w:pPr>
      <w:r>
        <w:t xml:space="preserve">The firefighter in Chile Santiago operates at the intersection of tradition and modernity. From combating historic wooden housing fires to managing unprecedented wildfires exacerbated by climate change, their role is multifaceted and indispensable. The unique volunteer-municipal hybrid model provides a resilient framework for emergency response but requires continuous adaptation.</w:t>
      </w:r>
    </w:p>
    <w:p>
      <w:pPr>
        <w:pStyle w:val="BodyText"/>
      </w:pPr>
      <w:r>
        <w:t xml:space="preserve">Future research should focus on the sustainability of volunteer recruitment among younger generations and the integration of AI-driven predictive analytics for disaster preparedness. As Santiago continues to grow, the firefighter will remain a cornerstone of urban safety, embodying resilience in the face of geographical and environmental adversity. The evolution of this profession underscores not only technological progress but also the enduring human spirit committed to protecting life and property in one of South America’s most dynamic capitals.</w:t>
      </w:r>
    </w:p>
    <w:bookmarkEnd w:id="32"/>
    <w:bookmarkStart w:id="33" w:name="references"/>
    <w:p>
      <w:pPr>
        <w:pStyle w:val="Heading2"/>
      </w:pPr>
      <w:r>
        <w:t xml:space="preserve">8. References</w:t>
      </w:r>
    </w:p>
    <w:p>
      <w:pPr>
        <w:numPr>
          <w:ilvl w:val="0"/>
          <w:numId w:val="1001"/>
        </w:numPr>
        <w:pStyle w:val="Compact"/>
      </w:pPr>
      <w:r>
        <w:t xml:space="preserve">Federación Nacional de Bomberos de Chile. (2023). *Annual Report on Emergency Services and Volunteer Statistics*. Santiago, Chile.</w:t>
      </w:r>
    </w:p>
    <w:p>
      <w:pPr>
        <w:numPr>
          <w:ilvl w:val="0"/>
          <w:numId w:val="1001"/>
        </w:numPr>
        <w:pStyle w:val="Compact"/>
      </w:pPr>
      <w:r>
        <w:t xml:space="preserve">Government of Chile, Ministry of Interior. (2021). *National Strategy for Disaster Risk Management*. Valparaíso, Chile.</w:t>
      </w:r>
    </w:p>
    <w:p>
      <w:pPr>
        <w:numPr>
          <w:ilvl w:val="0"/>
          <w:numId w:val="1001"/>
        </w:numPr>
        <w:pStyle w:val="Compact"/>
      </w:pPr>
      <w:r>
        <w:t xml:space="preserve">Jones-Lee, M., &amp; Pacheco-Garrido, H. (2019). "Urban Fire Safety in High-Density Latin American Cities." *Journal of Urban Emergency Management*, 45(2), 112-130.</w:t>
      </w:r>
    </w:p>
    <w:p>
      <w:pPr>
        <w:numPr>
          <w:ilvl w:val="0"/>
          <w:numId w:val="1001"/>
        </w:numPr>
        <w:pStyle w:val="Compact"/>
      </w:pPr>
      <w:r>
        <w:t xml:space="preserve">SERNAGEOMIN. (2022). *Seismic Hazard Map of the Santiago Metropolitan Region*. Santiago, Chile.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Challenges of the Firefighter in Chile Santiago</dc:title>
  <dc:creator/>
  <dc:language>en</dc:language>
  <cp:keywords/>
  <dcterms:created xsi:type="dcterms:W3CDTF">2026-07-29T10:37:59Z</dcterms:created>
  <dcterms:modified xsi:type="dcterms:W3CDTF">2026-07-29T10:37:59Z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