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3" w:name="X1571ba16c1d3e8ac7b3902b10614f6122678d59"/>
    <w:p>
      <w:pPr>
        <w:pStyle w:val="Heading1"/>
      </w:pPr>
      <w:r>
        <w:t xml:space="preserve">The Role and Evolution of the Firefighter in Peru Lima: A Comprehensive Research Analysis</w:t>
      </w:r>
    </w:p>
    <w:p>
      <w:pPr>
        <w:pStyle w:val="FirstParagraph"/>
      </w:pPr>
      <w:r>
        <w:rPr>
          <w:bCs/>
          <w:b/>
        </w:rPr>
        <w:t xml:space="preserve">Abstract</w:t>
      </w:r>
    </w:p>
    <w:p>
      <w:pPr>
        <w:pStyle w:val="BodyText"/>
      </w:pPr>
      <w:r>
        <w:t xml:space="preserve">This research document examines the critical role of the firefighter within the specific socio-geographic context of Peru Lima. As one of South America's largest metropolitan areas, Lima faces unique challenges regarding disaster management, ranging from urban density issues to seismic risks and environmental hazards. This paper explores the historical evolution, current operational capabilities, legal frameworks, and future prospects for firefighters in this region.</w:t>
      </w:r>
    </w:p>
    <w:bookmarkStart w:id="20" w:name="introduction"/>
    <w:p>
      <w:pPr>
        <w:pStyle w:val="Heading2"/>
      </w:pPr>
      <w:r>
        <w:t xml:space="preserve">Introduction</w:t>
      </w:r>
    </w:p>
    <w:p>
      <w:pPr>
        <w:pStyle w:val="FirstParagraph"/>
      </w:pPr>
      <w:r>
        <w:t xml:space="preserve">The concept of emergency response has undergone a profound transformation over the last century globally. In Peru Lima, this transformation is particularly significant due to rapid urbanization and historical vulnerabilities to natural disasters. The firefighter in Peru Lima is not merely a responder to fires but serves as an integral component of civil defense, disaster risk management, and community resilience building.</w:t>
      </w:r>
    </w:p>
    <w:p>
      <w:pPr>
        <w:pStyle w:val="BodyText"/>
      </w:pPr>
      <w:r>
        <w:t xml:space="preserve">This paper aims to provide a detailed analysis of the firefighting services operating in Peru Lima. It highlights the institutional structure primarily led by the General Directorate of Civil Defense (DIGENAC) and specialized municipal units. Understanding these dynamics is crucial for improving public safety standards in one of Latin America's most populous capitals.</w:t>
      </w:r>
    </w:p>
    <w:bookmarkEnd w:id="20"/>
    <w:bookmarkStart w:id="23" w:name="historical-context-and-evolution"/>
    <w:p>
      <w:pPr>
        <w:pStyle w:val="Heading2"/>
      </w:pPr>
      <w:r>
        <w:t xml:space="preserve">Historical Context and Evolution</w:t>
      </w:r>
    </w:p>
    <w:bookmarkStart w:id="21" w:name="the-early-days"/>
    <w:p>
      <w:pPr>
        <w:pStyle w:val="Heading3"/>
      </w:pPr>
      <w:r>
        <w:t xml:space="preserve">The Early Days</w:t>
      </w:r>
    </w:p>
    <w:p>
      <w:pPr>
        <w:pStyle w:val="FirstParagraph"/>
      </w:pPr>
      <w:r>
        <w:t xml:space="preserve">The origins of organized firefighting in Peru date back to the colonial era, initially relying on rudimentary methods such as forming human chains to pass water buckets. However, formalization began in the early 20th century. In Lima specifically, the establishment of dedicated fire brigades marked a turning point in urban safety protocols.</w:t>
      </w:r>
    </w:p>
    <w:bookmarkEnd w:id="21"/>
    <w:bookmarkStart w:id="22" w:name="modern-institutionalization"/>
    <w:p>
      <w:pPr>
        <w:pStyle w:val="Heading3"/>
      </w:pPr>
      <w:r>
        <w:t xml:space="preserve">Modern Institutionalization</w:t>
      </w:r>
    </w:p>
    <w:p>
      <w:pPr>
        <w:pStyle w:val="FirstParagraph"/>
      </w:pPr>
      <w:r>
        <w:t xml:space="preserve">The late 20th and early 21st centuries saw significant professionalization efforts. The creation of specialized agencies under the Ministry of Interior (MININTER) represented a major shift towards standardized training, modern equipment acquisition, and integrated command systems. Today, the firefighter in Peru Lima operates within a structured hierarchy that emphasizes both reactive response capabilities and proactive risk mitigation strategies.</w:t>
      </w:r>
    </w:p>
    <w:bookmarkEnd w:id="22"/>
    <w:bookmarkEnd w:id="23"/>
    <w:bookmarkStart w:id="26" w:name="current-operational-landscape"/>
    <w:p>
      <w:pPr>
        <w:pStyle w:val="Heading2"/>
      </w:pPr>
      <w:r>
        <w:t xml:space="preserve">Current Operational Landscape</w:t>
      </w:r>
    </w:p>
    <w:bookmarkStart w:id="24" w:name="institutional-framework"/>
    <w:p>
      <w:pPr>
        <w:pStyle w:val="Heading3"/>
      </w:pPr>
      <w:r>
        <w:t xml:space="preserve">Institutional Framework</w:t>
      </w:r>
    </w:p>
    <w:p>
      <w:pPr>
        <w:pStyle w:val="FirstParagraph"/>
      </w:pPr>
      <w:r>
        <w:t xml:space="preserve">The primary entity responsible for fire suppression and rescue operations across Peru Lima is the General Directorate of Civil Defense (Dirección General de Defensa Civil). This body works in conjunction with local municipalities, each maintaining their own brigades tailored to regional needs.</w:t>
      </w:r>
    </w:p>
    <w:p>
      <w:pPr>
        <w:pStyle w:val="BodyText"/>
      </w:pPr>
      <w:r>
        <w:rPr>
          <w:bCs/>
          <w:b/>
        </w:rPr>
        <w:t xml:space="preserve">Municipal Brigades:</w:t>
      </w:r>
    </w:p>
    <w:p>
      <w:pPr>
        <w:numPr>
          <w:ilvl w:val="0"/>
          <w:numId w:val="1001"/>
        </w:numPr>
        <w:pStyle w:val="Compact"/>
      </w:pPr>
      <w:r>
        <w:t xml:space="preserve">Lima Province maintains its own specialized unit known as the Municipalidad Metropolitana de Lima (MML) Fire Department.</w:t>
      </w:r>
    </w:p>
    <w:p>
      <w:pPr>
        <w:numPr>
          <w:ilvl w:val="0"/>
          <w:numId w:val="1001"/>
        </w:numPr>
        <w:pStyle w:val="Compact"/>
      </w:pPr>
      <w:r>
        <w:t xml:space="preserve">Different districts (distritos) may also have smaller volunteer or semi-professional units depending on budget allocations and population density.</w:t>
      </w:r>
    </w:p>
    <w:bookmarkEnd w:id="24"/>
    <w:bookmarkStart w:id="25" w:name="Xcc58db30d006db254a538b54487e13edc1b2242"/>
    <w:p>
      <w:pPr>
        <w:pStyle w:val="Heading3"/>
      </w:pPr>
      <w:r>
        <w:t xml:space="preserve">Challenges Faced by Firefighters in Peru Lima</w:t>
      </w:r>
    </w:p>
    <w:p>
      <w:pPr>
        <w:pStyle w:val="FirstParagraph"/>
      </w:pPr>
      <w:r>
        <w:rPr>
          <w:bCs/>
          <w:b/>
        </w:rPr>
        <w:t xml:space="preserve">A. Urban Density and Infrastructure Issues:</w:t>
      </w:r>
    </w:p>
    <w:p>
      <w:pPr>
        <w:pStyle w:val="BodyText"/>
      </w:pPr>
      <w:r>
        <w:t xml:space="preserve">Lima's sprawling nature presents logistical nightmares for emergency responders. Many older neighborhoods feature narrow streets inaccessible to standard fire trucks, requiring alternative tactics such as hand-pumped hoses or smaller vehicles.</w:t>
      </w:r>
    </w:p>
    <w:p>
      <w:pPr>
        <w:pStyle w:val="BodyText"/>
      </w:pPr>
      <w:r>
        <w:rPr>
          <w:bCs/>
          <w:b/>
        </w:rPr>
        <w:t xml:space="preserve">B. Seismic Vulnerability:</w:t>
      </w:r>
    </w:p>
    <w:p>
      <w:pPr>
        <w:pStyle w:val="BlockText"/>
      </w:pPr>
      <w:r>
        <w:t xml:space="preserve">"Lima sits on a fault line prone to earthquakes..."</w:t>
      </w:r>
    </w:p>
    <w:p>
      <w:pPr>
        <w:pStyle w:val="FirstParagraph"/>
      </w:pPr>
      <w:r>
        <w:t xml:space="preserve">Given Peru's location along the Pacific Ring of Fire, earthquakes remain a constant threat. The firefighter must be trained not only for fire suppression but also for structural collapse rescue scenarios—a skill set that demands advanced technical knowledge and physical endurance.</w:t>
      </w:r>
    </w:p>
    <w:p>
      <w:pPr>
        <w:pStyle w:val="BodyText"/>
      </w:pPr>
      <w:r>
        <w:rPr>
          <w:bCs/>
          <w:b/>
        </w:rPr>
        <w:t xml:space="preserve">C. Environmental Hazards:</w:t>
      </w:r>
    </w:p>
    <w:p>
      <w:pPr>
        <w:pStyle w:val="BodyText"/>
      </w:pPr>
      <w:r>
        <w:t xml:space="preserve">In recent years, wildfires have become increasingly common in the surrounding areas of Lima due to drought conditions exacerbated by climate change patterns. Firefighters are now frequently deployed to manage brush fires that threaten both residential zones and ecological reserves.</w:t>
      </w:r>
    </w:p>
    <w:bookmarkEnd w:id="25"/>
    <w:bookmarkEnd w:id="26"/>
    <w:bookmarkStart w:id="27" w:name="Xfe484e6e7f4151d226fc431acf6f93665a244d7"/>
    <w:p>
      <w:pPr>
        <w:pStyle w:val="Heading2"/>
      </w:pPr>
      <w:r>
        <w:t xml:space="preserve">Social Perceptions and Community Engagement</w:t>
      </w:r>
    </w:p>
    <w:p>
      <w:pPr>
        <w:pStyle w:val="FirstParagraph"/>
      </w:pPr>
      <w:r>
        <w:t xml:space="preserve">The relationship between firefighters in Peru Lima and the communities they serve is evolving. Historically viewed simply as "firemen," today's emergency responders engage extensively in educational programs aimed at fire prevention, earthquake preparedness, and first aid training.</w:t>
      </w:r>
    </w:p>
    <w:p>
      <w:pPr>
        <w:pStyle w:val="BodyText"/>
      </w:pPr>
      <w:r>
        <w:rPr>
          <w:bCs/>
          <w:b/>
        </w:rPr>
        <w:t xml:space="preserve">Key Initiatives Include:</w:t>
      </w:r>
    </w:p>
    <w:p>
      <w:pPr>
        <w:pStyle w:val="BodyText"/>
      </w:pPr>
      <w:r>
        <w:t xml:space="preserve">School-based safety workshops teaching evacuation procedures.</w:t>
      </w:r>
    </w:p>
    <w:p>
      <w:pPr>
        <w:pStyle w:val="BodyText"/>
      </w:pPr>
      <w:r>
        <w:t xml:space="preserve">"Safe Homes" campaigns focusing on electrical safety checks in high-density areas.</w:t>
      </w:r>
    </w:p>
    <w:p>
      <w:pPr>
        <w:pStyle w:val="BodyText"/>
      </w:pPr>
      <w:r>
        <w:t xml:space="preserve">Promoting awareness about the dangers of improper waste disposal, which contributes to fire risks.</w:t>
      </w:r>
    </w:p>
    <w:p>
      <w:pPr>
        <w:pStyle w:val="BodyText"/>
      </w:pPr>
      <w:r>
        <w:t xml:space="preserve">This shift from reactive firefighting to proactive community engagement has significantly enhanced public trust and cooperation during actual emergencies.</w:t>
      </w:r>
    </w:p>
    <w:bookmarkEnd w:id="27"/>
    <w:bookmarkStart w:id="31" w:name="X1ba96510ff205717d817c7ec6dfcc882754b6da"/>
    <w:p>
      <w:pPr>
        <w:pStyle w:val="Heading2"/>
      </w:pPr>
      <w:r>
        <w:t xml:space="preserve">Future Directions for Firefighting in Peru Lima</w:t>
      </w:r>
    </w:p>
    <w:bookmarkStart w:id="28" w:name="X7d4770ba8aa0783694ed6911e9162452a85ad67"/>
    <w:p>
      <w:pPr>
        <w:pStyle w:val="Heading3"/>
      </w:pPr>
      <w:r>
        <w:t xml:space="preserve">Digital Transformation and Technology Integration</w:t>
      </w:r>
    </w:p>
    <w:p>
      <w:pPr>
        <w:pStyle w:val="FirstParagraph"/>
      </w:pPr>
      <w:r>
        <w:t xml:space="preserve">The integration of digital tools is transforming how firefighters operate. Real-time data analytics help predict fire hotspots based on weather conditions and historical incidents. Drones are being explored for aerial surveillance in hard-to-reach areas, while GPS tracking ensures faster deployment times across Lima's congested roads.</w:t>
      </w:r>
    </w:p>
    <w:bookmarkEnd w:id="28"/>
    <w:bookmarkStart w:id="29" w:name="training-and-professional-development"/>
    <w:p>
      <w:pPr>
        <w:pStyle w:val="Heading3"/>
      </w:pPr>
      <w:r>
        <w:t xml:space="preserve">Training and Professional Development</w:t>
      </w:r>
    </w:p>
    <w:p>
      <w:pPr>
        <w:pStyle w:val="FirstParagraph"/>
      </w:pPr>
      <w:r>
        <w:t xml:space="preserve">Ongoing investment in training facilities is essential. Collaborations with international organizations allow firefighters to gain exposure to advanced techniques used globally. Specialized certifications in hazardous materials handling, urban search and rescue (USAR), and medical response are becoming standard requirements.</w:t>
      </w:r>
    </w:p>
    <w:bookmarkEnd w:id="29"/>
    <w:bookmarkStart w:id="30" w:name="policymaking-and-funding"/>
    <w:p>
      <w:pPr>
        <w:pStyle w:val="Heading3"/>
      </w:pPr>
      <w:r>
        <w:t xml:space="preserve">Policymaking and Funding</w:t>
      </w:r>
    </w:p>
    <w:p>
      <w:pPr>
        <w:pStyle w:val="FirstParagraph"/>
      </w:pPr>
      <w:r>
        <w:t xml:space="preserve">To sustainably support the firefighter workforce, consistent funding models must be established. Governments at all levels need to prioritize budgetary allocations for equipment upgrades, facility maintenance, and competitive salaries to retain skilled personnel. Legislative reforms should also clarify roles between national agencies like DIGENAC and municipal units to avoid jurisdictional conflicts during large-scale disasters.</w:t>
      </w:r>
    </w:p>
    <w:bookmarkEnd w:id="30"/>
    <w:bookmarkEnd w:id="31"/>
    <w:bookmarkStart w:id="32" w:name="conclusion"/>
    <w:p>
      <w:pPr>
        <w:pStyle w:val="Heading2"/>
      </w:pPr>
      <w:r>
        <w:t xml:space="preserve">Conclusion</w:t>
      </w:r>
    </w:p>
    <w:p>
      <w:pPr>
        <w:pStyle w:val="FirstParagraph"/>
      </w:pPr>
      <w:r>
        <w:t xml:space="preserve">The firefighter in Peru Lima plays a pivotal role in safeguarding lives and property against diverse threats—from urban fires to natural calamities. Despite facing challenges related to infrastructure limitations, resource constraints, and environmental changes, these professionals continue demonstrating remarkable adaptability and dedication.</w:t>
      </w:r>
    </w:p>
    <w:p>
      <w:pPr>
        <w:pStyle w:val="BodyText"/>
      </w:pPr>
      <w:r>
        <w:t xml:space="preserve">Moving forward, sustained efforts towards modernization—including technological adoption, enhanced training regimens, stronger community engagement initiatives—are vital. By strengthening partnerships between government bodies (such as MININTER), local municipalities (like the Municipalidad Metropolitana de Lima), and private sector stakeholders, Peru can ensure that its firefighter corps remains resilient capable of protecting this vibrant yet vulnerable megacity.</w:t>
      </w:r>
    </w:p>
    <w:p>
      <w:pPr>
        <w:pStyle w:val="BodyText"/>
      </w:pPr>
      <w:r>
        <w:t xml:space="preserve">In conclusion, recognizing and supporting the multifaceted duties of firefighters in Peru Lima is not just a matter of emergency preparedness—it reflects broader societal values concerning safety equity and sustainable development goals aligned with global best practices in civil defense management.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Peru Lima: A Comprehensive Research Analysis</dc:title>
  <dc:creator/>
  <dc:language>en</dc:language>
  <cp:keywords/>
  <dcterms:created xsi:type="dcterms:W3CDTF">2026-07-29T07:51:30Z</dcterms:created>
  <dcterms:modified xsi:type="dcterms:W3CDTF">2026-07-29T07:51:30Z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