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Modern</w:t>
      </w:r>
      <w:r>
        <w:t xml:space="preserve"> </w:t>
      </w:r>
      <w:r>
        <w:t xml:space="preserve">Russia: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Moscow</w:t>
      </w:r>
    </w:p>
    <w:bookmarkStart w:id="27" w:name="X6e1b6eb67ea753ec2ff05a329198d888112e48c"/>
    <w:p>
      <w:pPr>
        <w:pStyle w:val="Heading1"/>
      </w:pPr>
      <w:r>
        <w:t xml:space="preserve">The Role of the Firefighter in Modern Russia: A Strategic Analysis for Moscow</w:t>
      </w:r>
    </w:p>
    <w:p>
      <w:pPr>
        <w:pStyle w:val="FirstParagraph"/>
      </w:pPr>
      <w:r>
        <w:rPr>
          <w:bCs/>
          <w:b/>
        </w:rPr>
        <w:t xml:space="preserve">Abstract:</w:t>
      </w:r>
      <w:r>
        <w:br/>
      </w:r>
      <w:r>
        <w:t xml:space="preserve">This research paper examines the critical role of the Firefighter within the context of contemporary emergency management in Russia, with a specific focus on Moscow. As one of the most densely populated and historically significant cities in Eastern Europe, Moscow presents unique challenges for fire safety and rescue operations. This document analyzes historical evolution, structural integration into EMERCOM (Ministry for Civil Defense, Emergencies and Elimination of Consequences), technological modernization, and socio-economic factors affecting firefighter performance in Russia’s capital.</w:t>
      </w:r>
    </w:p>
    <w:bookmarkStart w:id="20" w:name="introduction"/>
    <w:p>
      <w:pPr>
        <w:pStyle w:val="Heading2"/>
      </w:pPr>
      <w:r>
        <w:t xml:space="preserve">1. Introduction</w:t>
      </w:r>
    </w:p>
    <w:p>
      <w:pPr>
        <w:pStyle w:val="FirstParagraph"/>
      </w:pPr>
      <w:r>
        <w:t xml:space="preserve">The concept of the Firefighter extends far beyond the immediate act of extinguishing flames; it encompasses a complex ecosystem of prevention, rescue, risk mitigation, and public education. In Russia, particularly in Moscow, this role is institutionalized within a highly centralized state framework. The history of firefighting in Russia dates back centuries to Peter the Great’s reforms in St. Petersburg and Moscow during the early 18th century. However, the modern iteration of the Firefighter in Russia has undergone significant transformation since the dissolution of the Soviet Union.</w:t>
      </w:r>
    </w:p>
    <w:p>
      <w:pPr>
        <w:pStyle w:val="BodyText"/>
      </w:pPr>
      <w:r>
        <w:t xml:space="preserve">Moscow serves as a microcosm for understanding these changes. As a megacity with over 13 million inhabitants, dense urban infrastructure, and historic wooden architecture intermingled with modern skyscrapers, Moscow requires a specialized approach to fire safety. This paper argues that the Firefighter in Russia Moscow operates not only as a first responder but as an essential component of national security and social stability.</w:t>
      </w:r>
    </w:p>
    <w:bookmarkEnd w:id="20"/>
    <w:bookmarkStart w:id="21" w:name="X739c9681b2df04f43f69d1e7590f7141d7b8189"/>
    <w:p>
      <w:pPr>
        <w:pStyle w:val="Heading2"/>
      </w:pPr>
      <w:r>
        <w:t xml:space="preserve">2. Historical Context and Institutional Evolution</w:t>
      </w:r>
    </w:p>
    <w:p>
      <w:pPr>
        <w:pStyle w:val="FirstParagraph"/>
      </w:pPr>
      <w:r>
        <w:t xml:space="preserve">To understand the current state of firefighting in Moscow, one must examine its historical trajectory. During the Soviet era, fire protection was managed under various ministries but largely relied on standardized protocols established across the USSR. The collapse of this system in 1991 led to a period of disorganization and funding shortages for emergency services. It was not until the establishment of EMERCOM (EMERCOM of Russia) in 2002 that a unified, centralized command structure was implemented.</w:t>
      </w:r>
    </w:p>
    <w:p>
      <w:pPr>
        <w:pStyle w:val="BodyText"/>
      </w:pPr>
      <w:r>
        <w:t xml:space="preserve">This restructuring had profound implications for the Firefighter in Moscow. Previously fragmented duties were consolidated, allowing for better resource allocation and standardized training programs. The integration of Moscow’s fire services into the federal structure ensured that local brigades adhered to national standards while maintaining autonomy to address city-specific risks. This centralization was crucial in responding to high-profile incidents such as the Lubyanka Square explosions or fires in major commercial centers, demonstrating the resilience of Russia’s emergency response model.</w:t>
      </w:r>
    </w:p>
    <w:bookmarkEnd w:id="21"/>
    <w:bookmarkStart w:id="22" w:name="challenges-specific-to-moscow"/>
    <w:p>
      <w:pPr>
        <w:pStyle w:val="Heading2"/>
      </w:pPr>
      <w:r>
        <w:t xml:space="preserve">3. Challenges Specific to Moscow</w:t>
      </w:r>
    </w:p>
    <w:p>
      <w:pPr>
        <w:pStyle w:val="FirstParagraph"/>
      </w:pPr>
      <w:r>
        <w:t xml:space="preserve">Moscow presents unique challenges that distinguish its firefighting needs from other regions in Russia. The city’s architecture is a paradox: it features both ancient wooden structures in historic districts and towering glass-and-steel skyscrapers in the Business Center Moscow-City. High-rise fires pose significant logistical challenges, requiring advanced equipment and specialized training for the Firefighter.</w:t>
      </w:r>
    </w:p>
    <w:p>
      <w:pPr>
        <w:pStyle w:val="BodyText"/>
      </w:pPr>
      <w:r>
        <w:t xml:space="preserve">Furthermore, Moscow’s dense population density means that evacuation procedures must be meticulously planned. Narrow streets in older neighborhoods can hinder access for large fire trucks, necessitating the use of smaller, agile vehicles and rapid-deployment tactics. The winter climate also adds a layer of complexity; frozen hydrants and icy conditions require constant maintenance protocols and adaptive strategies for the Firefighter working in harsh weather conditions.</w:t>
      </w:r>
    </w:p>
    <w:p>
      <w:pPr>
        <w:pStyle w:val="BodyText"/>
      </w:pPr>
      <w:r>
        <w:t xml:space="preserve">Another critical aspect is the industrial infrastructure surrounding Moscow. Many factories, storage facilities, and logistics hubs are located on the city’s periphery or within its borders. These sites often contain hazardous materials, requiring firefighters to have specialized knowledge in hazmat (hazardous materials) response. The potential for catastrophic incidents involving chemical spills or explosions demands rigorous interdisciplinary cooperation between fire departments and environmental agencies.</w:t>
      </w:r>
    </w:p>
    <w:bookmarkEnd w:id="22"/>
    <w:bookmarkStart w:id="23" w:name="X70bbfc6a6ccb5a3659e0c5c826597d410b9c38c"/>
    <w:p>
      <w:pPr>
        <w:pStyle w:val="Heading2"/>
      </w:pPr>
      <w:r>
        <w:t xml:space="preserve">4. Technological Modernization and Equipment</w:t>
      </w:r>
    </w:p>
    <w:p>
      <w:pPr>
        <w:pStyle w:val="FirstParagraph"/>
      </w:pPr>
      <w:r>
        <w:t xml:space="preserve">In recent years, the Russian government has invested heavily in modernizing the capabilities of its emergency services. For the Firefighter in Russia Moscow, this translates to access to state-of-the-art equipment. This includes advanced thermal imaging cameras, drones for aerial surveillance, and robotic devices for entering dangerous environments without risking human life.</w:t>
      </w:r>
    </w:p>
    <w:p>
      <w:pPr>
        <w:pStyle w:val="BodyText"/>
      </w:pPr>
      <w:r>
        <w:t xml:space="preserve">Data analytics and AI are increasingly being integrated into fire safety protocols in Moscow. Predictive models help identify high-risk zones based on historical data, weather conditions, and building codes. This proactive approach shifts the role of the Firefighter from purely reactive to preventive. Real-time communication systems ensure that dispatchers can coordinate multiple units simultaneously, optimizing response times in a city where traffic congestion is a constant threat.</w:t>
      </w:r>
    </w:p>
    <w:p>
      <w:pPr>
        <w:pStyle w:val="BodyText"/>
      </w:pPr>
      <w:r>
        <w:t xml:space="preserve">The adoption of new materials for personal protective equipment (PPE) has also enhanced safety. Modern suits are lighter, more breathable, and offer better protection against heat and chemical exposure. These technological advancements are vital for maintaining the health and longevity of firefighters who operate in extreme conditions daily.</w:t>
      </w:r>
    </w:p>
    <w:bookmarkEnd w:id="23"/>
    <w:bookmarkStart w:id="24" w:name="training-and-professional-development"/>
    <w:p>
      <w:pPr>
        <w:pStyle w:val="Heading2"/>
      </w:pPr>
      <w:r>
        <w:t xml:space="preserve">5. Training and Professional Development</w:t>
      </w:r>
    </w:p>
    <w:p>
      <w:pPr>
        <w:pStyle w:val="FirstParagraph"/>
      </w:pPr>
      <w:r>
        <w:t xml:space="preserve">The effectiveness of any Firefighter depends largely on their training regimen. In Moscow, aspiring firefighters undergo rigorous education at specialized academies affiliated with EMERCOM. These programs combine theoretical knowledge with intensive physical training and simulated emergency scenarios.</w:t>
      </w:r>
    </w:p>
    <w:p>
      <w:pPr>
        <w:pStyle w:val="BodyText"/>
      </w:pPr>
      <w:r>
        <w:t xml:space="preserve">Moscow’s fire service emphasizes international collaboration, inviting experts from other countries to share best practices. However, the core curriculum remains rooted in Russian standards that prioritize discipline, hierarchy, and rapid decision-making under pressure. Continuous education is mandatory, ensuring that firefighters stay updated on new regulations, technologies, and threat profiles.</w:t>
      </w:r>
    </w:p>
    <w:p>
      <w:pPr>
        <w:pStyle w:val="BodyText"/>
      </w:pPr>
      <w:r>
        <w:t xml:space="preserve">Social psychology plays a significant role in training as well. Firefighters must be equipped with the mental resilience to handle traumatic events. Moscow’s emergency services have increasingly incorporated psychological support systems to help personnel cope with post-traumatic stress and burnout, recognizing that mental health is as critical as physical fitness.</w:t>
      </w:r>
    </w:p>
    <w:bookmarkEnd w:id="24"/>
    <w:bookmarkStart w:id="25" w:name="X0675f4b8b8853d661cbb48bb2843e5606d2d72b"/>
    <w:p>
      <w:pPr>
        <w:pStyle w:val="Heading2"/>
      </w:pPr>
      <w:r>
        <w:t xml:space="preserve">6. Socio-Economic Factors and Public Perception</w:t>
      </w:r>
    </w:p>
    <w:p>
      <w:pPr>
        <w:pStyle w:val="FirstParagraph"/>
      </w:pPr>
      <w:r>
        <w:t xml:space="preserve">The status of the Firefighter in society has evolved over time. Historically revered in Russian culture, there have been periods where public trust waned due to perceived inefficiencies or corruption. However, recent high-visibility successes have helped restore confidence.</w:t>
      </w:r>
    </w:p>
    <w:p>
      <w:pPr>
        <w:pStyle w:val="BodyText"/>
      </w:pPr>
      <w:r>
        <w:t xml:space="preserve">Economic factors also influence recruitment and retention. Competitive salaries and comprehensive benefits packages are necessary to attract top talent to Moscow’s demanding environment. The government recognizes that retaining experienced Firefighters is crucial for maintaining operational readiness. Therefore, career progression paths have been expanded, offering opportunities for leadership roles, administrative positions, and specialized technical assignments.</w:t>
      </w:r>
    </w:p>
    <w:p>
      <w:pPr>
        <w:pStyle w:val="BodyText"/>
      </w:pPr>
      <w:r>
        <w:t xml:space="preserve">Public awareness campaigns initiated by Moscow authorities emphasize the importance of fire prevention. Homeowners are educated on smoke detector installation and escape planning. Schools integrate fire safety into their curricula. This community engagement empowers citizens to become partners in safety, reducing the burden on emergency services while fostering a culture of responsibility.</w:t>
      </w:r>
    </w:p>
    <w:bookmarkEnd w:id="25"/>
    <w:bookmarkStart w:id="26" w:name="conclusion"/>
    <w:p>
      <w:pPr>
        <w:pStyle w:val="Heading2"/>
      </w:pPr>
      <w:r>
        <w:t xml:space="preserve">7. Conclusion</w:t>
      </w:r>
    </w:p>
    <w:p>
      <w:pPr>
        <w:pStyle w:val="FirstParagraph"/>
      </w:pPr>
      <w:r>
        <w:t xml:space="preserve">In conclusion, the Firefighter in Russia Moscow stands as a symbol of resilience and professionalism amidst complex urban challenges. The integration into EMERCOM has streamlined operations, while technological advancements have enhanced capabilities. Despite geographical and climatic hurdles, the system continues to adapt to emerging threats.</w:t>
      </w:r>
    </w:p>
    <w:p>
      <w:pPr>
        <w:pStyle w:val="BodyText"/>
      </w:pPr>
      <w:r>
        <w:t xml:space="preserve">Looking forward, the role of the Firefighter will likely expand further to include cyber-physical security aspects and climate change adaptation measures. As Moscow grows vertically and horizontally, so too must its emergency response infrastructure. Continued investment in human capital, technology, and community engagement will ensure that the Firefighter remains an indispensable guardian of public safety in Russia’s vibrant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Firefighter in Modern Russia: A Strategic Analysis for Moscow</dc:title>
  <dc:creator/>
  <dc:language>en</dc:language>
  <cp:keywords/>
  <dcterms:created xsi:type="dcterms:W3CDTF">2026-07-29T16:08:55Z</dcterms:created>
  <dcterms:modified xsi:type="dcterms:W3CDTF">2026-07-29T16:08:55Z</dcterms:modified>
</cp:coreProperties>
</file>

<file path=docProps/custom.xml><?xml version="1.0" encoding="utf-8"?>
<Properties xmlns="http://schemas.openxmlformats.org/officeDocument/2006/custom-properties" xmlns:vt="http://schemas.openxmlformats.org/officeDocument/2006/docPropsVTypes"/>
</file>