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5a60e98f11ae938bc79f133cd6f0274178fd80b"/>
    <w:p>
      <w:pPr>
        <w:pStyle w:val="Heading1"/>
      </w:pPr>
      <w:r>
        <w:t xml:space="preserve">A Comprehensive Analysis of Firefighter Operations, Challenges, and Strategic Improvements in Sudan Khartoum</w:t>
      </w:r>
    </w:p>
    <w:p>
      <w:pPr>
        <w:pStyle w:val="FirstParagraph"/>
      </w:pPr>
      <w:r>
        <w:rPr>
          <w:iCs/>
          <w:i/>
          <w:bCs/>
          <w:b/>
        </w:rPr>
        <w:t xml:space="preserve">Abstract</w:t>
      </w:r>
      <w:r>
        <w:br/>
      </w:r>
      <w:r>
        <w:t xml:space="preserve">This research paper examines the critical role of the Firefighter within the unique environmental, infrastructural, and socio-political context of Sudan Khartoum. As one of Africa’s major urban centers with a rapidly growing population and aging infrastructure, Khartoum faces significant risks regarding fire safety. This document analyzes the current status of firefighting capabilities in Sudan Khartoum, identifying key challenges such as resource limitations, rapid urbanization, and climate-induced hazards. Furthermore, it proposes strategic recommendations to enhance the efficacy of Firefighter units in Sudan Khartoum through modernization efforts and community engagement.</w:t>
      </w:r>
    </w:p>
    <w:bookmarkStart w:id="20" w:name="introduction"/>
    <w:p>
      <w:pPr>
        <w:pStyle w:val="Heading2"/>
      </w:pPr>
      <w:r>
        <w:t xml:space="preserve">1. Introduction</w:t>
      </w:r>
    </w:p>
    <w:p>
      <w:pPr>
        <w:pStyle w:val="FirstParagraph"/>
      </w:pPr>
      <w:r>
        <w:t xml:space="preserve">The safety and resilience of urban populations are fundamentally tied to the efficiency of their emergency response systems. In this context, the Firefighter serves not merely as a responder to flames but as a guardian of public order and life preservation. This study focuses specifically on Sudan Khartoum, the capital city located at the confluence of the White and Blue Niles. Known for its vibrant culture and dense urban fabric, Sudan Khartoum is also characterized by complex logistical challenges that impact emergency services.</w:t>
      </w:r>
    </w:p>
    <w:p>
      <w:pPr>
        <w:pStyle w:val="BodyText"/>
      </w:pPr>
      <w:r>
        <w:t xml:space="preserve">The primary objective of this research is to evaluate how a Firefighter operates in Sudan Khartoum today. It seeks to understand the specific constraints faced by these heroes on the ground and to outline pathways for strengthening their operational capacity. Understanding the local context of Sudan Khartoum is indispensable, as general firefighting protocols often fail without adaptation to local realities such as narrow alleyways, mixed-use buildings, and variable water supply systems.</w:t>
      </w:r>
    </w:p>
    <w:bookmarkEnd w:id="20"/>
    <w:bookmarkStart w:id="23" w:name="X7d47e5523123d7bcff5afa24f39efc327ed8fc0"/>
    <w:p>
      <w:pPr>
        <w:pStyle w:val="Heading2"/>
      </w:pPr>
      <w:r>
        <w:t xml:space="preserve">2. The Operational Landscape in Sudan Khartoum</w:t>
      </w:r>
    </w:p>
    <w:bookmarkStart w:id="21" w:name="Xf52874ac49c89385cb7ac8e2d34adddb4d37eb0"/>
    <w:p>
      <w:pPr>
        <w:pStyle w:val="Heading3"/>
      </w:pPr>
      <w:r>
        <w:t xml:space="preserve">2.1 Urban Density and Infrastructure Constraints</w:t>
      </w:r>
    </w:p>
    <w:p>
      <w:pPr>
        <w:pStyle w:val="FirstParagraph"/>
      </w:pPr>
      <w:r>
        <w:t xml:space="preserve">Sudan Khartoum exhibits a high density of residential areas, many of which were constructed without strict adherence to modern fire codes. In neighborhoods where narrow streets prevent the easy access of standard fire trucks, the role of the Firefighter becomes exceptionally arduous. The layout of certain districts in Sudan Khartoum requires specialized knowledge and agility from every Firefighter deployed to these zones.</w:t>
      </w:r>
    </w:p>
    <w:p>
      <w:pPr>
        <w:pStyle w:val="BodyText"/>
      </w:pPr>
      <w:r>
        <w:t xml:space="preserve">Furthermore, the electrical infrastructure in parts of Sudan Khartoum is aged and prone to short circuits, a leading cause of urban fires. The Firefighter must often contend with electrical hazards while trying to mitigate fire spread in densely packed wooden or informal housing structures common in specific peri-urban areas.</w:t>
      </w:r>
    </w:p>
    <w:bookmarkEnd w:id="21"/>
    <w:bookmarkStart w:id="22" w:name="climate-and-environmental-factors"/>
    <w:p>
      <w:pPr>
        <w:pStyle w:val="Heading3"/>
      </w:pPr>
      <w:r>
        <w:t xml:space="preserve">2.2 Climate and Environmental Factors</w:t>
      </w:r>
    </w:p>
    <w:p>
      <w:pPr>
        <w:pStyle w:val="FirstParagraph"/>
      </w:pPr>
      <w:r>
        <w:t xml:space="preserve">The climate of Sudan Khartoum, characterized by hot seasons and intermittent heavy rains, presents unique challenges. During the dry season, the risk of fire spreading rapidly due to high temperatures and wind is elevated. Conversely, during rainy seasons, waterlogging can impede vehicle movement for Firefighter teams across Sudan Khartoum. These environmental variables dictate that a Firefighter must be trained in adaptive response strategies tailored to seasonal shifts.</w:t>
      </w:r>
    </w:p>
    <w:bookmarkEnd w:id="22"/>
    <w:bookmarkEnd w:id="23"/>
    <w:bookmarkStart w:id="26" w:name="Xd503354b480f308b2635c403481c057a1971d10"/>
    <w:p>
      <w:pPr>
        <w:pStyle w:val="Heading2"/>
      </w:pPr>
      <w:r>
        <w:t xml:space="preserve">3. Challenges Faced by the Firefighting Force</w:t>
      </w:r>
    </w:p>
    <w:p>
      <w:pPr>
        <w:pStyle w:val="FirstParagraph"/>
      </w:pPr>
      <w:r>
        <w:t xml:space="preserve">The effectiveness of any emergency service is limited by its resources and organizational support. In Sudan Khartoum, several systemic issues impact the Firefighter’s ability to perform their duties optimally.</w:t>
      </w:r>
    </w:p>
    <w:bookmarkStart w:id="24" w:name="X35ad199c2f7a4535541bfef95e0d512d7d8c9af"/>
    <w:p>
      <w:pPr>
        <w:pStyle w:val="Heading3"/>
      </w:pPr>
      <w:r>
        <w:t xml:space="preserve">3.1 Resource Allocation and Equipment Modernization</w:t>
      </w:r>
    </w:p>
    <w:p>
      <w:pPr>
        <w:pStyle w:val="FirstParagraph"/>
      </w:pPr>
      <w:r>
        <w:t xml:space="preserve">A significant portion of firefighting equipment in Sudan Khartoum may be outdated or insufficient for contemporary fire sizes. The modern Firefighter requires advanced protective gear, high-pressure water pumps, and communication devices that can operate reliably in chaotic environments. The disparity between the needs of a modern Firefighter and the available assets in Sudan Khartoum creates a gap that endangers both responders and civilians.</w:t>
      </w:r>
    </w:p>
    <w:bookmarkEnd w:id="24"/>
    <w:bookmarkStart w:id="25" w:name="training-and-professional-development"/>
    <w:p>
      <w:pPr>
        <w:pStyle w:val="Heading3"/>
      </w:pPr>
      <w:r>
        <w:t xml:space="preserve">3.2 Training and Professional Development</w:t>
      </w:r>
    </w:p>
    <w:p>
      <w:pPr>
        <w:pStyle w:val="FirstParagraph"/>
      </w:pPr>
      <w:r>
        <w:t xml:space="preserve">Rapid technological advancements in fire suppression techniques necessitate continuous training. While dedication is high among firefighters, structured, modern training programs for Firefighter roles in Sudan Khartoum are often limited by budgetary constraints. Continuous professional development ensures that a Firefighter remains competent in handling chemical fires, structural collapses, and rescue operations.</w:t>
      </w:r>
    </w:p>
    <w:bookmarkEnd w:id="25"/>
    <w:bookmarkEnd w:id="26"/>
    <w:bookmarkStart w:id="30" w:name="X5e4a71f514fee929560020bfdaa3481765e6857"/>
    <w:p>
      <w:pPr>
        <w:pStyle w:val="Heading2"/>
      </w:pPr>
      <w:r>
        <w:t xml:space="preserve">4. Strategic Recommendations for Improvement</w:t>
      </w:r>
    </w:p>
    <w:p>
      <w:pPr>
        <w:pStyle w:val="FirstParagraph"/>
      </w:pPr>
      <w:r>
        <w:t xml:space="preserve">To bolster the safety of Sudan Khartoum, it is imperative to invest in the systematic enhancement of firefighting services. The following recommendations aim to support every Firefighter operating within this region.</w:t>
      </w:r>
    </w:p>
    <w:bookmarkStart w:id="27" w:name="Xe1e3ef2d5d9a518f4a282b875c6d5e1843eb2c8"/>
    <w:p>
      <w:pPr>
        <w:pStyle w:val="Heading3"/>
      </w:pPr>
      <w:r>
        <w:t xml:space="preserve">4.1 Technological Integration and Fleet Modernization</w:t>
      </w:r>
    </w:p>
    <w:p>
      <w:pPr>
        <w:pStyle w:val="FirstParagraph"/>
      </w:pPr>
      <w:r>
        <w:t xml:space="preserve">The government and relevant authorities in Sudan Khartoum should prioritize the procurement of modern fire engines equipped with GPS tracking, thermal imaging cameras, and water-cannon systems. These tools enable a Firefighter to assess fire intensity remotely and deploy resources more efficiently. Additionally, smaller, agile vehicles should be introduced for narrow streets in Sudan Khartoum where large trucks cannot navigate.</w:t>
      </w:r>
    </w:p>
    <w:bookmarkEnd w:id="27"/>
    <w:bookmarkStart w:id="28" w:name="X609bd74c7492bb9eb1953252ed411bb456b10c7"/>
    <w:p>
      <w:pPr>
        <w:pStyle w:val="Heading3"/>
      </w:pPr>
      <w:r>
        <w:t xml:space="preserve">4.2 Community Awareness and Prevention Programs</w:t>
      </w:r>
    </w:p>
    <w:p>
      <w:pPr>
        <w:pStyle w:val="FirstParagraph"/>
      </w:pPr>
      <w:r>
        <w:t xml:space="preserve">A proactive Firefighter must also be an educator. Expanding community outreach programs in Sudan Khartoum can reduce the incidence of preventable fires. Educational campaigns focusing on electrical safety, kitchen fire prevention, and proper storage of flammable materials empower citizens to become partners in fire safety.</w:t>
      </w:r>
    </w:p>
    <w:bookmarkEnd w:id="28"/>
    <w:bookmarkStart w:id="29" w:name="international-collaboration-and-funding"/>
    <w:p>
      <w:pPr>
        <w:pStyle w:val="Heading3"/>
      </w:pPr>
      <w:r>
        <w:t xml:space="preserve">4.3 International Collaboration and Funding</w:t>
      </w:r>
    </w:p>
    <w:p>
      <w:pPr>
        <w:pStyle w:val="FirstParagraph"/>
      </w:pPr>
      <w:r>
        <w:t xml:space="preserve">Sudan Khartoum can benefit from international partnerships that provide technical assistance and funding for emergency services. Collaborating with global fire safety organizations can bring best practices to the local context, ensuring that a Firefighter in Sudan Khartoum receives training aligned with international standards.</w:t>
      </w:r>
    </w:p>
    <w:bookmarkEnd w:id="29"/>
    <w:bookmarkEnd w:id="30"/>
    <w:bookmarkStart w:id="31" w:name="conclusion"/>
    <w:p>
      <w:pPr>
        <w:pStyle w:val="Heading2"/>
      </w:pPr>
      <w:r>
        <w:t xml:space="preserve">5. Conclusion</w:t>
      </w:r>
    </w:p>
    <w:p>
      <w:pPr>
        <w:pStyle w:val="FirstParagraph"/>
      </w:pPr>
      <w:r>
        <w:t xml:space="preserve">The Firefighter stands as a critical pillar of security and stability in Sudan Khartoum. Their work is often under-recognized but vital for the survival and prosperity of the city's inhabitants. By acknowledging the unique challenges posed by urban density, infrastructure limitations, and climate factors in Sudan Khartoum, policymakers can better support these essential workers.</w:t>
      </w:r>
    </w:p>
    <w:p>
      <w:pPr>
        <w:pStyle w:val="BodyText"/>
      </w:pPr>
      <w:r>
        <w:t xml:space="preserve">This research paper underscores that improving firefighting capabilities is not just about buying new equipment; it is about creating a comprehensive ecosystem that supports the Firefighter. From advanced training to modernized fleets and community engagement, every aspect must be aligned to serve the people of Sudan Khartoum effectively. Only through sustained investment and strategic planning can we ensure that a Firefighter in Sudan Khartoum has the best possible tools to protect lives and property.</w:t>
      </w:r>
    </w:p>
    <w:bookmarkEnd w:id="31"/>
    <w:bookmarkStart w:id="32" w:name="references"/>
    <w:p>
      <w:pPr>
        <w:pStyle w:val="Heading2"/>
      </w:pPr>
      <w:r>
        <w:t xml:space="preserve">6. References</w:t>
      </w:r>
    </w:p>
    <w:p>
      <w:pPr>
        <w:numPr>
          <w:ilvl w:val="0"/>
          <w:numId w:val="1001"/>
        </w:numPr>
        <w:pStyle w:val="Compact"/>
      </w:pPr>
      <w:r>
        <w:t xml:space="preserve">[1] Urban Planning Reports on Greater Khartoum Municipality Infrastructure.</w:t>
      </w:r>
    </w:p>
    <w:p>
      <w:pPr>
        <w:numPr>
          <w:ilvl w:val="0"/>
          <w:numId w:val="1001"/>
        </w:numPr>
        <w:pStyle w:val="Compact"/>
      </w:pPr>
      <w:r>
        <w:t xml:space="preserve">[2] International Federation of Red Cross and Red Crescent Societies (IFRC) Guidelines on Fire Safety in Arid Regions.</w:t>
      </w:r>
    </w:p>
    <w:p>
      <w:pPr>
        <w:numPr>
          <w:ilvl w:val="0"/>
          <w:numId w:val="1001"/>
        </w:numPr>
        <w:pStyle w:val="Compact"/>
      </w:pPr>
      <w:r>
        <w:t xml:space="preserve">[3] Sudan Civil Defense Annual Operational Review Documents.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2026-07-29T08:57:23Z</dcterms:created>
  <dcterms:modified xsi:type="dcterms:W3CDTF">2026-07-29T08:57:23Z</dcterms:modified>
</cp:coreProperties>
</file>

<file path=docProps/custom.xml><?xml version="1.0" encoding="utf-8"?>
<Properties xmlns="http://schemas.openxmlformats.org/officeDocument/2006/custom-properties" xmlns:vt="http://schemas.openxmlformats.org/officeDocument/2006/docPropsVTypes"/>
</file>