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Operational</w:t>
      </w:r>
      <w:r>
        <w:t xml:space="preserve"> </w:t>
      </w:r>
      <w:r>
        <w:t xml:space="preserve">Challenges</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Modern</w:t>
      </w:r>
      <w:r>
        <w:t xml:space="preserve"> </w:t>
      </w:r>
      <w:r>
        <w:t xml:space="preserve">Thailand</w:t>
      </w:r>
      <w:r>
        <w:t xml:space="preserve"> </w:t>
      </w:r>
      <w:r>
        <w:t xml:space="preserve">Bangkok</w:t>
      </w:r>
    </w:p>
    <w:bookmarkStart w:id="20" w:name="X15b993df4b9e680dabc0dbd233dc87cfa26f503"/>
    <w:p>
      <w:pPr>
        <w:pStyle w:val="Heading1"/>
      </w:pPr>
      <w:r>
        <w:t xml:space="preserve">The Evolution and Operational Challenges of the Firefighter in Modern Thailand Bangkok</w:t>
      </w:r>
    </w:p>
    <w:p>
      <w:pPr>
        <w:pStyle w:val="FirstParagraph"/>
      </w:pPr>
      <w:r>
        <w:rPr>
          <w:bCs/>
          <w:b/>
        </w:rPr>
        <w:t xml:space="preserve">Abstract:</w:t>
      </w:r>
    </w:p>
    <w:p>
      <w:pPr>
        <w:pStyle w:val="BodyText"/>
      </w:pPr>
      <w:r>
        <w:t xml:space="preserve">This research paper examines the critical role of the Firefighter within the rapidly developing urban landscape of Thailand Bangkok. It analyzes historical developments, current operational challenges such as high-density living and tropical weather patterns, and future strategic directions including technological integration and community resilience training.</w:t>
      </w:r>
    </w:p>
    <w:bookmarkEnd w:id="20"/>
    <w:bookmarkStart w:id="21" w:name="introduction"/>
    <w:p>
      <w:pPr>
        <w:pStyle w:val="Heading2"/>
      </w:pPr>
      <w:r>
        <w:t xml:space="preserve">1. Introduction</w:t>
      </w:r>
    </w:p>
    <w:p>
      <w:pPr>
        <w:pStyle w:val="FirstParagraph"/>
      </w:pPr>
      <w:r>
        <w:t xml:space="preserve">The metropolis of Thailand Bangkok represents one of the most dynamic urban centers in Southeast Asia. Characterized by its complex infrastructure, dense population pockets, and distinct tropical climate, the city presents unique challenges for emergency services. Central to the safety and resilience of this urban environment is the Firefighter. In recent decades, the role of a</w:t>
      </w:r>
      <w:r>
        <w:t xml:space="preserve"> </w:t>
      </w:r>
      <w:r>
        <w:rPr>
          <w:bCs/>
          <w:b/>
        </w:rPr>
        <w:t xml:space="preserve">Firefighter</w:t>
      </w:r>
      <w:r>
        <w:t xml:space="preserve"> </w:t>
      </w:r>
      <w:r>
        <w:t xml:space="preserve">has transcended traditional fire suppression to encompass rescue operations in high-rise structures, hazardous material incidents during industrial expansion, and disaster management during severe flooding events.</w:t>
      </w:r>
    </w:p>
    <w:p>
      <w:pPr>
        <w:pStyle w:val="BodyText"/>
      </w:pPr>
      <w:r>
        <w:t xml:space="preserve">This paper aims to provide a comprehensive overview of how</w:t>
      </w:r>
      <w:r>
        <w:t xml:space="preserve"> </w:t>
      </w:r>
      <w:r>
        <w:rPr>
          <w:bCs/>
          <w:b/>
        </w:rPr>
        <w:t xml:space="preserve">Thailand Bangkok</w:t>
      </w:r>
      <w:r>
        <w:t xml:space="preserve">'s specific geographical and infrastructural attributes dictate the operational protocols of modern firefighters. It argues that effective urban safety requires not only advanced technological infrastructure but also specialized training tailored to local environmental conditions.</w:t>
      </w:r>
    </w:p>
    <w:bookmarkEnd w:id="21"/>
    <w:bookmarkStart w:id="22" w:name="X0c0e8e69442f3e0bfb57da80e1be026239fd608"/>
    <w:p>
      <w:pPr>
        <w:pStyle w:val="Heading2"/>
      </w:pPr>
      <w:r>
        <w:t xml:space="preserve">2. Historical Context and Institutional Development</w:t>
      </w:r>
    </w:p>
    <w:p>
      <w:pPr>
        <w:pStyle w:val="FirstParagraph"/>
      </w:pPr>
      <w:r>
        <w:t xml:space="preserve">The institutional framework supporting fire suppression in</w:t>
      </w:r>
      <w:r>
        <w:t xml:space="preserve"> </w:t>
      </w:r>
      <w:r>
        <w:rPr>
          <w:bCs/>
          <w:b/>
        </w:rPr>
        <w:t xml:space="preserve">Thailand Bangkok</w:t>
      </w:r>
      <w:r>
        <w:t xml:space="preserve"> </w:t>
      </w:r>
      <w:r>
        <w:t xml:space="preserve">has undergone significant transformation over the last century. Initially focused primarily on wooden structures prevalent in early 20th-century settlements, the mandate of the Metropolitan Fire Brigade (under the Bangkok Metropolitan Administration) expanded dramatically with urbanization.</w:t>
      </w:r>
    </w:p>
    <w:p>
      <w:pPr>
        <w:pStyle w:val="BodyText"/>
      </w:pPr>
      <w:r>
        <w:t xml:space="preserve">The shift from manual water pumps to motorized fire engines allowed for broader coverage across</w:t>
      </w:r>
      <w:r>
        <w:t xml:space="preserve"> </w:t>
      </w:r>
      <w:r>
        <w:rPr>
          <w:bCs/>
          <w:b/>
        </w:rPr>
        <w:t xml:space="preserve">Thailand Bangkok</w:t>
      </w:r>
      <w:r>
        <w:t xml:space="preserve">. However, rapid urban sprawl often outpaced infrastructure development. The introduction of modern high-rise buildings necessitated a reevaluation of tactics used by the Firefighter, shifting focus from ground-level access to vertical rescue capabilities and interior structural firefighting in non-traditional materials.</w:t>
      </w:r>
    </w:p>
    <w:bookmarkEnd w:id="22"/>
    <w:bookmarkStart w:id="26" w:name="Xbdfe426e6041837747ffeb9b5d97241ef50bd53"/>
    <w:p>
      <w:pPr>
        <w:pStyle w:val="Heading2"/>
      </w:pPr>
      <w:r>
        <w:t xml:space="preserve">3. Operational Challenges Specific to Thailand Bangkok</w:t>
      </w:r>
    </w:p>
    <w:bookmarkStart w:id="23" w:name="high-density-urban-sprawl"/>
    <w:p>
      <w:pPr>
        <w:pStyle w:val="Heading3"/>
      </w:pPr>
      <w:r>
        <w:t xml:space="preserve">3.1 High-Density Urban Sprawl</w:t>
      </w:r>
    </w:p>
    <w:p>
      <w:pPr>
        <w:pStyle w:val="FirstParagraph"/>
      </w:pPr>
      <w:r>
        <w:t xml:space="preserve">A defining characteristic of</w:t>
      </w:r>
      <w:r>
        <w:t xml:space="preserve"> </w:t>
      </w:r>
      <w:r>
        <w:rPr>
          <w:bCs/>
          <w:b/>
        </w:rPr>
        <w:t xml:space="preserve">Thailand Bangkok</w:t>
      </w:r>
      <w:r>
        <w:t xml:space="preserve">'s urban landscape is its mix of modern skyscrapers in the Central Business District and dense, older neighborhoods with narrow alleyways. For the Firefighter, this dichotomy presents severe logistical challenges. While high-rise buildings require specialized equipment for vertical operations, traditional zones often restrict fire engine access to only motorcycles or small trucks. This disparity creates "fire gaps" where response times are critical but infrastructure is lacking.</w:t>
      </w:r>
    </w:p>
    <w:bookmarkEnd w:id="23"/>
    <w:bookmarkStart w:id="24" w:name="tropical-weather-and-climate-variability"/>
    <w:p>
      <w:pPr>
        <w:pStyle w:val="Heading3"/>
      </w:pPr>
      <w:r>
        <w:t xml:space="preserve">3.2 Tropical Weather and Climate Variability</w:t>
      </w:r>
    </w:p>
    <w:p>
      <w:pPr>
        <w:pStyle w:val="FirstParagraph"/>
      </w:pPr>
      <w:r>
        <w:t xml:space="preserve">The climate in</w:t>
      </w:r>
      <w:r>
        <w:t xml:space="preserve"> </w:t>
      </w:r>
      <w:r>
        <w:rPr>
          <w:bCs/>
          <w:b/>
        </w:rPr>
        <w:t xml:space="preserve">Thailand Bangkok</w:t>
      </w:r>
    </w:p>
    <w:bookmarkEnd w:id="24"/>
    <w:bookmarkStart w:id="25" w:name="X08861a90bf06289979626e0b6d8fc4ca07c41d8"/>
    <w:p>
      <w:pPr>
        <w:pStyle w:val="Heading3"/>
      </w:pPr>
      <w:r>
        <w:t xml:space="preserve">3.3 Industrial Hazards and Hazardous Materials</w:t>
      </w:r>
    </w:p>
    <w:p>
      <w:pPr>
        <w:pStyle w:val="FirstParagraph"/>
      </w:pPr>
      <w:r>
        <w:rPr>
          <w:bCs/>
          <w:b/>
        </w:rPr>
        <w:t xml:space="preserve">Thailand Bangkok</w:t>
      </w:r>
      <w:r>
        <w:t xml:space="preserve">'s growing industrial sector introduces risks related to hazardous materials (HazMat). Chemical spills or storage incidents require specialized knowledge beyond standard firefighting protocols. The modern Firefighter in this context must possess certifications for chemical identification, containment, and decontamination procedures.</w:t>
      </w:r>
    </w:p>
    <w:bookmarkEnd w:id="25"/>
    <w:bookmarkEnd w:id="26"/>
    <w:bookmarkStart w:id="27" w:name="X69bc2057c0c12fd8e616460eb9cc6fb11864b8c"/>
    <w:p>
      <w:pPr>
        <w:pStyle w:val="Heading2"/>
      </w:pPr>
      <w:r>
        <w:t xml:space="preserve">4. Technological Integration and Modernization</w:t>
      </w:r>
    </w:p>
    <w:p>
      <w:pPr>
        <w:pStyle w:val="FirstParagraph"/>
      </w:pPr>
      <w:r>
        <w:t xml:space="preserve">To address these multifaceted challenges, there is a push toward integrating advanced technology into the toolkit of the</w:t>
      </w:r>
      <w:r>
        <w:t xml:space="preserve"> </w:t>
      </w:r>
      <w:r>
        <w:rPr>
          <w:bCs/>
          <w:b/>
        </w:rPr>
        <w:t xml:space="preserve">Firefighter</w:t>
      </w:r>
      <w:r>
        <w:t xml:space="preserve">. Drones are increasingly utilized for aerial surveillance of high-rise fires, providing real-time data on fire spread without endangering human life. Additionally, Geographic Information Systems (GIS) help optimize dispatch routes in</w:t>
      </w:r>
      <w:r>
        <w:t xml:space="preserve"> </w:t>
      </w:r>
      <w:r>
        <w:rPr>
          <w:bCs/>
          <w:b/>
        </w:rPr>
        <w:t xml:space="preserve">Thailand Bangkok</w:t>
      </w:r>
      <w:r>
        <w:t xml:space="preserve">'s notorious traffic congestion.</w:t>
      </w:r>
    </w:p>
    <w:p>
      <w:pPr>
        <w:pStyle w:val="BodyText"/>
      </w:pPr>
      <w:r>
        <w:t xml:space="preserve">Data-driven response models allow emergency services to predict high-risk zones based on historical incident data and building codes. This proactive approach ensures that Firefighters are strategically positioned before major incidents occur, significantly reducing response times across the city.</w:t>
      </w:r>
    </w:p>
    <w:bookmarkEnd w:id="27"/>
    <w:bookmarkStart w:id="28" w:name="Xb900889f5c7a84b99d4a439373a69d7d8c8deaf"/>
    <w:p>
      <w:pPr>
        <w:pStyle w:val="Heading2"/>
      </w:pPr>
      <w:r>
        <w:t xml:space="preserve">5. Community Resilience and Public Education</w:t>
      </w:r>
    </w:p>
    <w:p>
      <w:pPr>
        <w:pStyle w:val="FirstParagraph"/>
      </w:pPr>
      <w:r>
        <w:t xml:space="preserve">An effective emergency response system relies heavily on community preparedness. In</w:t>
      </w:r>
      <w:r>
        <w:t xml:space="preserve"> </w:t>
      </w:r>
      <w:r>
        <w:rPr>
          <w:bCs/>
          <w:b/>
        </w:rPr>
        <w:t xml:space="preserve">Thailand Bangkok</w:t>
      </w:r>
      <w:r>
        <w:t xml:space="preserve">, public awareness campaigns led by local fire stations aim to educate residents on smoke detection, evacuation plans, and the proper use of extinguishers. The concept of "community resilience" emphasizes that Firefighters are the final line of defense; immediate action by citizens can prevent small incidents from escalating into major catastrophes.</w:t>
      </w:r>
    </w:p>
    <w:p>
      <w:pPr>
        <w:pStyle w:val="BodyText"/>
      </w:pPr>
      <w:r>
        <w:t xml:space="preserve">School-based programs targeting youth in</w:t>
      </w:r>
      <w:r>
        <w:t xml:space="preserve"> </w:t>
      </w:r>
      <w:r>
        <w:rPr>
          <w:bCs/>
          <w:b/>
        </w:rPr>
        <w:t xml:space="preserve">Thailand Bangkok</w:t>
      </w:r>
      <w:r>
        <w:t xml:space="preserve"> </w:t>
      </w:r>
      <w:r>
        <w:t xml:space="preserve">further instill safety habits early on, creating a culture where safety is a shared civic responsibility rather than solely a government mandate. This collaborative model strengthens the bond between the Firefighter and the community they serve.</w:t>
      </w:r>
    </w:p>
    <w:bookmarkEnd w:id="28"/>
    <w:bookmarkStart w:id="29" w:name="future-strategic-directions"/>
    <w:p>
      <w:pPr>
        <w:pStyle w:val="Heading2"/>
      </w:pPr>
      <w:r>
        <w:t xml:space="preserve">6. Future Strategic Directions</w:t>
      </w:r>
    </w:p>
    <w:p>
      <w:pPr>
        <w:pStyle w:val="FirstParagraph"/>
      </w:pPr>
      <w:r>
        <w:t xml:space="preserve">Looking ahead, several key areas require focus to enhance fire safety in</w:t>
      </w:r>
      <w:r>
        <w:t xml:space="preserve"> </w:t>
      </w:r>
      <w:r>
        <w:rPr>
          <w:bCs/>
          <w:b/>
        </w:rPr>
        <w:t xml:space="preserve">Thailand Bangkok</w:t>
      </w:r>
      <w:r>
        <w:t xml:space="preserve">. First, rigorous international-standard training must be implemented for all personnel to ensure uniformity in skills across different districts. Second, infrastructure upgrades—including wider access roads and better water supply systems—are essential for supporting modern Firefighter operations.</w:t>
      </w:r>
    </w:p>
    <w:p>
      <w:pPr>
        <w:pStyle w:val="BodyText"/>
      </w:pPr>
      <w:r>
        <w:t xml:space="preserve">Furthermore, interdisciplinary research between urban planners and fire safety experts is crucial. Building codes must evolve to reflect the realities of high-density living and extreme weather events predicted by climate models. Continuous professional development ensures that the Firefighter remains at the forefront of emergency medicine, structural engineering insights, and environmental science.</w:t>
      </w:r>
    </w:p>
    <w:bookmarkEnd w:id="29"/>
    <w:bookmarkStart w:id="30" w:name="conclusion"/>
    <w:p>
      <w:pPr>
        <w:pStyle w:val="Heading2"/>
      </w:pPr>
      <w:r>
        <w:t xml:space="preserve">7. Conclusion</w:t>
      </w:r>
    </w:p>
    <w:p>
      <w:pPr>
        <w:pStyle w:val="FirstParagraph"/>
      </w:pPr>
      <w:r>
        <w:t xml:space="preserve">The role of the</w:t>
      </w:r>
      <w:r>
        <w:t xml:space="preserve"> </w:t>
      </w:r>
      <w:r>
        <w:rPr>
          <w:bCs/>
          <w:b/>
        </w:rPr>
        <w:t xml:space="preserve">Firefighter</w:t>
      </w:r>
      <w:r>
        <w:t xml:space="preserve"> </w:t>
      </w:r>
      <w:r>
        <w:t xml:space="preserve">in</w:t>
      </w:r>
      <w:r>
        <w:t xml:space="preserve"> </w:t>
      </w:r>
      <w:r>
        <w:rPr>
          <w:bCs/>
          <w:b/>
        </w:rPr>
        <w:t xml:space="preserve">Thailand Bangkok</w:t>
      </w:r>
      <w:r>
        <w:t xml:space="preserve">'s modern urban ecosystem is indispensable and increasingly complex. Facing unique challenges ranging from high-density infrastructure to extreme weather variability, these professionals serve as guardians of public safety in one of Asia's most vibrant cities. Through technological integration, rigorous training, and community engagement, the fire service can enhance its operational efficacy.</w:t>
      </w:r>
    </w:p>
    <w:p>
      <w:pPr>
        <w:pStyle w:val="BodyText"/>
      </w:pPr>
      <w:r>
        <w:t xml:space="preserve">Investment in both human capital (training Firefighters) and physical capital (infrastructure in</w:t>
      </w:r>
      <w:r>
        <w:t xml:space="preserve"> </w:t>
      </w:r>
      <w:r>
        <w:rPr>
          <w:bCs/>
          <w:b/>
        </w:rPr>
        <w:t xml:space="preserve">Thailand Bangkok</w:t>
      </w:r>
      <w:r>
        <w:t xml:space="preserve">) is vital. As the city continues to grow and evolve, ensuring that emergency services are equipped with cutting-edge tools and knowledge will be paramount. The synergy between advanced operational strategies and community resilience defines the future of fire safety in this rapidly changing metropolis.</w:t>
      </w:r>
    </w:p>
    <w:bookmarkEnd w:id="30"/>
    <w:bookmarkStart w:id="31" w:name="references-indicative"/>
    <w:p>
      <w:pPr>
        <w:pStyle w:val="Heading2"/>
      </w:pPr>
      <w:r>
        <w:t xml:space="preserve">References (Indicative)</w:t>
      </w:r>
    </w:p>
    <w:p>
      <w:pPr>
        <w:pStyle w:val="FirstParagraph"/>
      </w:pPr>
      <w:r>
        <w:rPr>
          <w:iCs/>
          <w:i/>
        </w:rPr>
        <w:t xml:space="preserve">Note: For a formal academic submission, specific citations would be added here referencing Bangkok Metropolitan Administration reports, International Association of Fire Fighters journals, and urban development studies pertaining to Thailand.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Operational Challenges of the Firefighter in Modern Thailand Bangkok</dc:title>
  <dc:creator/>
  <dc:language>en</dc:language>
  <cp:keywords/>
  <dcterms:created xsi:type="dcterms:W3CDTF">2026-07-29T13:04:49Z</dcterms:created>
  <dcterms:modified xsi:type="dcterms:W3CDTF">2026-07-29T13:04:49Z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