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Uganda</w:t>
      </w:r>
      <w:r>
        <w:t xml:space="preserve"> </w:t>
      </w:r>
      <w:r>
        <w:t xml:space="preserve">Kampala</w:t>
      </w:r>
    </w:p>
    <w:bookmarkStart w:id="27" w:name="Xa19c30aded92992ca11b32bc59c71ee3f5fae93"/>
    <w:p>
      <w:pPr>
        <w:pStyle w:val="Heading1"/>
      </w:pPr>
      <w:r>
        <w:t xml:space="preserve">The Role and Challenges of the Firefighter in Uganda Kampala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Abstract and Analysis</w:t>
      </w:r>
    </w:p>
    <w:bookmarkStart w:id="20" w:name="abstract"/>
    <w:p>
      <w:pPr>
        <w:pStyle w:val="Heading3"/>
      </w:pPr>
      <w:r>
        <w:t xml:space="preserve">Abstract</w:t>
      </w:r>
    </w:p>
    <w:p>
      <w:pPr>
        <w:pStyle w:val="FirstParagraph"/>
      </w:pPr>
      <w:r>
        <w:t xml:space="preserve">This research paper examines the critical function of the Firefighter within the context of Uganda Kampala, one of Africa’s fastest-growing urban centers. As urbanization accelerates in Kampala, the risk profile for fire incidents has evolved significantly due to increased population density, informal settlements, and electrical infrastructure challenges. This document analyzes the operational capabilities of local fire services, identifies systemic challenges such as resource constraints and training gaps, and proposes strategic recommendations to enhance emergency response efficiency in Uganda Kampala.</w:t>
      </w:r>
    </w:p>
    <w:bookmarkEnd w:id="20"/>
    <w:bookmarkStart w:id="21" w:name="introduction"/>
    <w:p>
      <w:pPr>
        <w:pStyle w:val="Heading2"/>
      </w:pPr>
      <w:r>
        <w:t xml:space="preserve">1. Introduction</w:t>
      </w:r>
    </w:p>
    <w:p>
      <w:pPr>
        <w:pStyle w:val="FirstParagraph"/>
      </w:pPr>
      <w:r>
        <w:t xml:space="preserve">Kampala, the capital city of Uganda, serves as the economic and political hub of the nation. However, this rapid development brings with it significant urban safety challenges. The primary objective of this research is to evaluate the efficacy of emergency fire response systems in Uganda Kampala. Understanding the role of a Firefighter is not merely about understanding their tactical duties during an incident; it involves analyzing their role as community educators, crisis managers, and first responders in a high-density urban environment. In Uganda Kampala, the margin for error in emergency response is shrinking due to narrow roads and congested neighborhoods, making the specialized knowledge of every Firefighter more vital than ever.</w:t>
      </w:r>
    </w:p>
    <w:bookmarkEnd w:id="21"/>
    <w:bookmarkStart w:id="22" w:name="X60d4b1c5513f08fdbfe2156a31ebb1fc1f18e60"/>
    <w:p>
      <w:pPr>
        <w:pStyle w:val="Heading2"/>
      </w:pPr>
      <w:r>
        <w:t xml:space="preserve">2. The Evolving Landscape of Fire Risk in Uganda Kampala</w:t>
      </w:r>
    </w:p>
    <w:p>
      <w:pPr>
        <w:pStyle w:val="FirstParagraph"/>
      </w:pPr>
      <w:r>
        <w:t xml:space="preserve">To understand the modern duty of a Firefighter in Uganda Kampala, one must first understand the environment they serve. Unlike Western cities with strictly enforced building codes and wide arterial roads, many parts of Uganda Kampala are characterized by unplanned urban sprawl. The proliferation of informal settlements (often referred to as slums) creates a perfect storm for fire hazards. These areas frequently suffer from inadequate electrical wiring, the use of flammable materials for roofing and fencing, and poor access to water sources.</w:t>
      </w:r>
    </w:p>
    <w:p>
      <w:pPr>
        <w:pStyle w:val="BodyText"/>
      </w:pPr>
      <w:r>
        <w:t xml:space="preserve">Furthermore, the commercial density in central Kampala poses unique risks. Warehouses storing hazardous goods alongside residential units create complex liability and safety issues. For a Firefighter operating in Uganda Kampala, these structural realities mean that standard firefighting protocols often require significant adaptation. The ability to navigate narrow, unmarked alleyways while carrying heavy equipment is a critical skill set required for effective service delivery in this specific geographic context.</w:t>
      </w:r>
    </w:p>
    <w:bookmarkEnd w:id="22"/>
    <w:bookmarkStart w:id="23" w:name="Xbebf37a042761192c5a1ebaa4afc6d1f2c2d145"/>
    <w:p>
      <w:pPr>
        <w:pStyle w:val="Heading2"/>
      </w:pPr>
      <w:r>
        <w:t xml:space="preserve">3. Operational Challenges Facing Firefighters</w:t>
      </w:r>
    </w:p>
    <w:p>
      <w:pPr>
        <w:pStyle w:val="FirstParagraph"/>
      </w:pPr>
      <w:r>
        <w:rPr>
          <w:bCs/>
          <w:b/>
        </w:rPr>
        <w:t xml:space="preserve">A. Infrastructure and Access</w:t>
      </w:r>
      <w:r>
        <w:br/>
      </w:r>
      <w:r>
        <w:t xml:space="preserve">One of the most profound challenges identified in this study is the accessibility issue inherent to Kampala’s topography and urban planning. Many neighborhoods in Uganda Kampala were not designed for vehicular access, let alone large fire trucks. Consequently, Firefighters often have to travel long distances on foot from their stations to the ignition point. This delay can be fatal, as fires can reach flashover stages within minutes. The "golden time" for rescue is significantly reduced in these environments.</w:t>
      </w:r>
    </w:p>
    <w:p>
      <w:pPr>
        <w:pStyle w:val="BodyText"/>
      </w:pPr>
      <w:r>
        <w:rPr>
          <w:bCs/>
          <w:b/>
        </w:rPr>
        <w:t xml:space="preserve">B. Resource Allocation</w:t>
      </w:r>
      <w:r>
        <w:br/>
      </w:r>
      <w:r>
        <w:t xml:space="preserve">While efforts have been made to modernize the fire services in Uganda Kampala, resource constraints remain a bottleneck. This includes shortages of modern firefighting appliances, personal protective equipment (PPE), and adequate water supply networks that can sustain high-pressure firefighting operations. In many instances, Firefighters in Uganda Kampala must rely on manual pumping methods or community water sources when municipal hydrants are non-functional or absent.</w:t>
      </w:r>
    </w:p>
    <w:p>
      <w:pPr>
        <w:pStyle w:val="BodyText"/>
      </w:pPr>
      <w:r>
        <w:rPr>
          <w:bCs/>
          <w:b/>
        </w:rPr>
        <w:t xml:space="preserve">C. Training and Capacity Building</w:t>
      </w:r>
      <w:r>
        <w:br/>
      </w:r>
      <w:r>
        <w:t xml:space="preserve">The complexity of modern fires, involving chemicals and high-rise structures in developing districts of Kampala, requires advanced technical training for every Firefighter. Continuous professional development is essential to keep pace with emerging risks. However, budgetary limitations often restrict the frequency and depth of such training opportunities for emergency personnel in Uganda Kampala.</w:t>
      </w:r>
    </w:p>
    <w:bookmarkEnd w:id="23"/>
    <w:bookmarkStart w:id="24" w:name="community-engagement-and-prevention"/>
    <w:p>
      <w:pPr>
        <w:pStyle w:val="Heading2"/>
      </w:pPr>
      <w:r>
        <w:t xml:space="preserve">4. Community Engagement and Prevention</w:t>
      </w:r>
    </w:p>
    <w:p>
      <w:pPr>
        <w:pStyle w:val="FirstParagraph"/>
      </w:pPr>
      <w:r>
        <w:t xml:space="preserve">A significant portion of a Firefighter’s role in Uganda Kampala extends beyond extinguishing flames; it encompasses prevention through community engagement. Research indicates that public awareness is the most effective tool against fire disasters in dense urban areas. In Uganda Kampala, Firefighters act as educators, conducting workshops in schools and markets to teach residents about electrical safety and fire evacuation plans.</w:t>
      </w:r>
    </w:p>
    <w:p>
      <w:pPr>
        <w:pStyle w:val="BodyText"/>
      </w:pPr>
      <w:r>
        <w:t xml:space="preserve">This preventative approach is crucial because response times are inevitably delayed by traffic congestion and poor road networks. Therefore, empowering the community to perform initial containment measures can bridge the gap until professional help arrives. The relationship between Firefighters and local leaders in Uganda Kampala is therefore a strategic asset for public safety.</w:t>
      </w:r>
    </w:p>
    <w:bookmarkEnd w:id="24"/>
    <w:bookmarkStart w:id="25" w:name="X2ebbd8d45278aadd1fec4183fb6d9cefe3d69d0"/>
    <w:p>
      <w:pPr>
        <w:pStyle w:val="Heading2"/>
      </w:pPr>
      <w:r>
        <w:t xml:space="preserve">5. Recommendations for Enhancing Emergency Response</w:t>
      </w:r>
    </w:p>
    <w:p>
      <w:pPr>
        <w:pStyle w:val="FirstParagraph"/>
      </w:pPr>
      <w:r>
        <w:rPr>
          <w:bCs/>
          <w:b/>
        </w:rPr>
        <w:t xml:space="preserve">A. Urban Planning Integration</w:t>
      </w:r>
      <w:r>
        <w:br/>
      </w:r>
      <w:r>
        <w:t xml:space="preserve">City planners in Uganda Kampala must prioritize fire access lanes during the development of new settlements and the upgrading of informal areas. Without physical access, even the most skilled Firefighter cannot perform their duties effectively.</w:t>
      </w:r>
    </w:p>
    <w:p>
      <w:pPr>
        <w:pStyle w:val="BodyText"/>
      </w:pPr>
      <w:r>
        <w:rPr>
          <w:bCs/>
          <w:b/>
        </w:rPr>
        <w:t xml:space="preserve">B. Technological Upgrades</w:t>
      </w:r>
      <w:r>
        <w:br/>
      </w:r>
      <w:r>
        <w:t xml:space="preserve">Investment in small, agile firefighting vehicles (such as quad bikes or compact pumps) that can navigate narrow streets of Uganda Kampala should be prioritized alongside traditional large tankers. Additionally, the implementation of digital dispatch systems can reduce response times by providing accurate location data.</w:t>
      </w:r>
    </w:p>
    <w:p>
      <w:pPr>
        <w:pStyle w:val="BodyText"/>
      </w:pPr>
      <w:r>
        <w:rPr>
          <w:bCs/>
          <w:b/>
        </w:rPr>
        <w:t xml:space="preserve">C. Enhanced Training Programs</w:t>
      </w:r>
      <w:r>
        <w:br/>
      </w:r>
      <w:r>
        <w:t xml:space="preserve">Establishing regular, rigorous training simulations specific to the Ugandan context will ensure that every Firefighter is prepared for high-density urban fires. Collaboration with international fire services can provide valuable expertise and resources for capacity building in Uganda Kampala.</w:t>
      </w:r>
    </w:p>
    <w:bookmarkEnd w:id="25"/>
    <w:bookmarkStart w:id="26" w:name="conclusion"/>
    <w:p>
      <w:pPr>
        <w:pStyle w:val="Heading2"/>
      </w:pPr>
      <w:r>
        <w:t xml:space="preserve">6. Conclusion</w:t>
      </w:r>
    </w:p>
    <w:p>
      <w:pPr>
        <w:pStyle w:val="FirstParagraph"/>
      </w:pPr>
      <w:r>
        <w:t xml:space="preserve">In conclusion, the role of a Firefighter in Uganda Kampala is multifaceted and increasingly demanding. They are not only responders to catastrophic events but also guardians of urban development safety standards. The unique challenges posed by Kampala’s rapid urbanization, infrastructure deficits, and population density require a tailored approach to fire service management. By addressing access issues, enhancing training, and fostering community resilience, the efficacy of Firefighter services in Uganda Kampala can be significantly improved. Ultimately, investing in the capabilities of the Firefighter is an investment in the safety and sustainability of Uganda Kampala itself.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the Firefighter in Uganda Kampala</dc:title>
  <dc:creator/>
  <dc:language>en</dc:language>
  <cp:keywords/>
  <dcterms:created xsi:type="dcterms:W3CDTF">2026-07-29T06:35:08Z</dcterms:created>
  <dcterms:modified xsi:type="dcterms:W3CDTF">2026-07-29T06:35:08Z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