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Firefighting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a22078fe48b02b2ac69e8800d488a5729d42fa0"/>
    <w:p>
      <w:pPr>
        <w:pStyle w:val="Heading1"/>
      </w:pPr>
      <w:r>
        <w:t xml:space="preserve">The Evolution and Challenges of Firefighting in Vietnam Ho Chi Minh City</w:t>
      </w:r>
    </w:p>
    <w:p>
      <w:pPr>
        <w:pStyle w:val="FirstParagraph"/>
      </w:pPr>
      <w:r>
        <w:rPr>
          <w:bCs/>
          <w:b/>
        </w:rPr>
        <w:t xml:space="preserve">A Research Paper on Urban Safety, Infrastructure Development, and Emergency Response Strategies</w:t>
      </w:r>
    </w:p>
    <w:bookmarkStart w:id="20" w:name="abstract"/>
    <w:p>
      <w:pPr>
        <w:pStyle w:val="Heading3"/>
      </w:pPr>
      <w:r>
        <w:t xml:space="preserve">Abstract</w:t>
      </w:r>
    </w:p>
    <w:p>
      <w:pPr>
        <w:pStyle w:val="FirstParagraph"/>
      </w:pPr>
      <w:r>
        <w:t xml:space="preserve">This research paper examines the critical role of firefighter operations within the rapidly developing urban landscape of Vietnam Ho Chi Minh City. As one of the most populous and economically vibrant cities in Southeast Asia, Ho Chi Minh City faces unique challenges regarding fire safety, infrastructure density, and emergency response times. This document analyzes historical developments in firefighting capabilities, current operational challenges posed by informal settlements and high-rise construction, and the necessary integration of modern technology to enhance public safety. The study concludes with recommendations for strengthening community engagement and international cooperation to ensure the sustainability of fire rescue efforts in Vietnam Ho Chi Minh City.</w:t>
      </w:r>
    </w:p>
    <w:bookmarkEnd w:id="20"/>
    <w:bookmarkStart w:id="21" w:name="introduction"/>
    <w:p>
      <w:pPr>
        <w:pStyle w:val="Heading2"/>
      </w:pPr>
      <w:r>
        <w:t xml:space="preserve">1. Introduction</w:t>
      </w:r>
    </w:p>
    <w:p>
      <w:pPr>
        <w:pStyle w:val="FirstParagraph"/>
      </w:pPr>
      <w:r>
        <w:t xml:space="preserve">The urbanization of Southeast Asia has been nothing short of explosive, with Vietnam Ho Chi Minh City standing as a prime example of rapid economic growth and demographic expansion. As the commercial hub of the nation, Vietnam Ho Chi Minh City attracts millions of residents and tourists annually, creating a complex web of residential, industrial, and commercial zones. Within this dynamic environment, the safety net provided by trained firefighter personnel is not merely a service but a fundamental necessity for societal stability.</w:t>
      </w:r>
    </w:p>
    <w:p>
      <w:pPr>
        <w:pStyle w:val="BodyText"/>
      </w:pPr>
      <w:r>
        <w:t xml:space="preserve">Fire incidents in densely populated areas can lead to catastrophic loss of life and economic disruption. The unique architectural characteristics of Vietnam Ho Chi Minh City, ranging from ancient wooden structures to modern glass skyscrapers, present distinct challenges for emergency response teams. This paper aims to explore the multifaceted role of firefighter units in this specific context, analyzing how traditional methods are being adapted to meet contemporary demands. Understanding these dynamics is crucial for policymakers, urban planners, and public safety officials tasked with protecting Vietnam Ho Chi Minh City.</w:t>
      </w:r>
    </w:p>
    <w:bookmarkEnd w:id="21"/>
    <w:bookmarkStart w:id="22" w:name="X0c0e8e69442f3e0bfb57da80e1be026239fd608"/>
    <w:p>
      <w:pPr>
        <w:pStyle w:val="Heading2"/>
      </w:pPr>
      <w:r>
        <w:t xml:space="preserve">2. Historical Context and Institutional Development</w:t>
      </w:r>
    </w:p>
    <w:p>
      <w:pPr>
        <w:pStyle w:val="FirstParagraph"/>
      </w:pPr>
      <w:r>
        <w:t xml:space="preserve">To understand the current state of firefighting in Vietnam Ho Chi Minh City, one must look at its historical trajectory. Historically, fire was a constant threat to Vietnamese cities due to the prevalence of wooden housing materials and narrow alleyways (hẻm). The early formation of professional firefighting units in Vietnam Ho Chi Minh City was driven by the need to protect colonial-era infrastructure and later, post-war reconstruction zones.</w:t>
      </w:r>
    </w:p>
    <w:p>
      <w:pPr>
        <w:pStyle w:val="BodyText"/>
      </w:pPr>
      <w:r>
        <w:t xml:space="preserve">Over the decades, the organizational structure has evolved from community-based volunteer groups to a more centralized, state-supported force. In recent years, there has been a significant shift towards professionalization. The integration of international standards and training programs from countries with advanced firefighting methodologies has played a pivotal role in enhancing the skills of firefighter personnel in Vietnam Ho Chi Minh City. This historical progression highlights the resilience and adaptability required to maintain safety standards amidst constant urban transformation.</w:t>
      </w:r>
    </w:p>
    <w:bookmarkEnd w:id="22"/>
    <w:bookmarkStart w:id="23" w:name="Xe7f1f0ff476d5a99f2760584eb677c143685cbd"/>
    <w:p>
      <w:pPr>
        <w:pStyle w:val="Heading2"/>
      </w:pPr>
      <w:r>
        <w:t xml:space="preserve">3. Contemporary Challenges Facing Firefighter Operations</w:t>
      </w:r>
    </w:p>
    <w:p>
      <w:pPr>
        <w:pStyle w:val="FirstParagraph"/>
      </w:pPr>
      <w:r>
        <w:t xml:space="preserve">Despite significant improvements, firefighter units in Vietnam Ho Chi Minh City face formidable obstacles. The first major challenge is the issue of infrastructure congestion. Many neighborhoods in Vietnam Ho Chi Minh City feature narrow streets that are inaccessible to large fire trucks. This geographical constraint necessitates a reliance on smaller vehicles and manual pumping methods, which can delay response times during critical moments.</w:t>
      </w:r>
    </w:p>
    <w:p>
      <w:pPr>
        <w:pStyle w:val="BodyText"/>
      </w:pPr>
      <w:r>
        <w:t xml:space="preserve">A second critical issue is the rise of mixed-use buildings and high-rises. As Vietnam Ho Chi Minh City develops vertically, firefighter operations must adapt to high-altitude rescue scenarios. Traditional ladder trucks often fall short of the heights reached by modern skyscrapers, requiring specialized equipment and advanced training in high-rise firefighting techniques. Furthermore, the electrical load in these buildings is immense, increasing the risk of electrical fires that require specific suppression strategies.</w:t>
      </w:r>
    </w:p>
    <w:p>
      <w:pPr>
        <w:pStyle w:val="BodyText"/>
      </w:pPr>
      <w:r>
        <w:t xml:space="preserve">Additionally, the proliferation of informal economies and storage facilities within residential areas creates hazardous conditions. The accumulation of flammable materials such as plastics, chemicals, and gas canisters in tight spaces exacerbates fire risks. Firefighter teams in Vietnam Ho Chi Minh City must constantly navigate these hazardous environments while managing public safety expectations.</w:t>
      </w:r>
    </w:p>
    <w:bookmarkEnd w:id="23"/>
    <w:bookmarkStart w:id="24" w:name="X69bc2057c0c12fd8e616460eb9cc6fb11864b8c"/>
    <w:p>
      <w:pPr>
        <w:pStyle w:val="Heading2"/>
      </w:pPr>
      <w:r>
        <w:t xml:space="preserve">4. Technological Integration and Modernization</w:t>
      </w:r>
    </w:p>
    <w:p>
      <w:pPr>
        <w:pStyle w:val="FirstParagraph"/>
      </w:pPr>
      <w:r>
        <w:t xml:space="preserve">In response to these challenges, there is a growing emphasis on technological integration within the firefighting framework of Vietnam Ho Chi Minh City. The deployment of smart city technologies offers promising solutions for early fire detection and rapid incident management. By utilizing Internet of Things (IoT) sensors in high-risk buildings, authorities can receive instant alerts, allowing firefighter teams to dispatch resources before a fire becomes uncontrollable.</w:t>
      </w:r>
    </w:p>
    <w:p>
      <w:pPr>
        <w:pStyle w:val="BodyText"/>
      </w:pPr>
      <w:r>
        <w:t xml:space="preserve">Moreover, the acquisition of advanced firefighting equipment is essential. This includes thermal imaging cameras for locating victims in smoke-filled environments, drones for aerial surveillance and assessment of fire spread patterns, and specialized pumps designed for deep-water extraction in areas with poor hydrant coverage. The training curriculum for firefighter personnel in Vietnam Ho Chi Minh City is also being updated to include simulation-based training that mimics these complex scenarios, ensuring that responders are prepared for any eventuality.</w:t>
      </w:r>
    </w:p>
    <w:bookmarkEnd w:id="24"/>
    <w:bookmarkStart w:id="25" w:name="X306377cffb85fec474cd96a5e0ee65b715cc8f6"/>
    <w:p>
      <w:pPr>
        <w:pStyle w:val="Heading2"/>
      </w:pPr>
      <w:r>
        <w:t xml:space="preserve">5. Community Engagement and Prevention Strategies</w:t>
      </w:r>
    </w:p>
    <w:p>
      <w:pPr>
        <w:pStyle w:val="FirstParagraph"/>
      </w:pPr>
      <w:r>
        <w:t xml:space="preserve">While technological advancements are vital, the human element remains the cornerstone of effective fire safety. In Vietnam Ho Chi Minh City, community engagement programs have proven to be highly effective in reducing fire incidents. Firefighter teams are increasingly involved in educational outreach, conducting workshops in schools, businesses, and residential complexes to teach basic fire prevention and evacuation procedures.</w:t>
      </w:r>
    </w:p>
    <w:p>
      <w:pPr>
        <w:pStyle w:val="BodyText"/>
      </w:pPr>
      <w:r>
        <w:t xml:space="preserve">Empowering local communities with the knowledge of how to use extinguishers and establish escape routes creates a first line of defense that can act before professional firefighter units arrive. This collaborative approach fosters a culture of safety where residents take ownership of their environment, thereby reducing the burden on emergency services in Vietnam Ho Chi Minh City.</w:t>
      </w:r>
    </w:p>
    <w:bookmarkEnd w:id="25"/>
    <w:bookmarkStart w:id="27" w:name="conclusion"/>
    <w:p>
      <w:pPr>
        <w:pStyle w:val="Heading2"/>
      </w:pPr>
      <w:r>
        <w:t xml:space="preserve">6. Conclusion</w:t>
      </w:r>
    </w:p>
    <w:p>
      <w:pPr>
        <w:pStyle w:val="FirstParagraph"/>
      </w:pPr>
      <w:r>
        <w:t xml:space="preserve">In conclusion, the role of firefighter in Vietnam Ho Chi Minh City is more critical than ever given the city's rapid urbanization and demographic pressures. The challenges faced by these heroes are significant, ranging from infrastructure limitations to complex building hazards. However, through a combination of institutional modernization, technological integration, and robust community engagement, Vietnam Ho Chi Minh City can enhance its resilience against fire disasters.</w:t>
      </w:r>
    </w:p>
    <w:p>
      <w:pPr>
        <w:pStyle w:val="BodyText"/>
      </w:pPr>
      <w:r>
        <w:t xml:space="preserve">It is imperative that stakeholders continue to invest in the training and equipment of firefighter personnel. By prioritizing proactive prevention measures alongside reactive rescue capabilities, Vietnam Ho Chi Minh City can ensure a safer future for its citizens. The ongoing evolution of firefighting strategies in this dynamic metropolis serves as a model for other rapidly developing urban centers in the region.</w:t>
      </w:r>
    </w:p>
    <w:bookmarkStart w:id="26" w:name="references"/>
    <w:p>
      <w:pPr>
        <w:pStyle w:val="Heading3"/>
      </w:pPr>
      <w:r>
        <w:t xml:space="preserve">References</w:t>
      </w:r>
    </w:p>
    <w:p>
      <w:pPr>
        <w:pStyle w:val="FirstParagraph"/>
      </w:pPr>
      <w:r>
        <w:t xml:space="preserve">[1] Ministry of Public Security Vietnam. (2022). Annual Report on Fire and Explosion Prevention in Major Cities.</w:t>
      </w:r>
    </w:p>
    <w:p>
      <w:pPr>
        <w:pStyle w:val="BodyText"/>
      </w:pPr>
      <w:r>
        <w:t xml:space="preserve">[2] Urban Development Agency of Ho Chi Minh City. (2023). Infrastructure Challenges and Solutions for Emergency Services.</w:t>
      </w:r>
    </w:p>
    <w:p>
      <w:pPr>
        <w:pStyle w:val="BodyText"/>
      </w:pPr>
      <w:r>
        <w:t xml:space="preserve">[3] International Association of Fire Fighters. (2021). Best Practices in High-Rise Firefighting Strategies.</w:t>
      </w:r>
    </w:p>
    <w:bookmarkEnd w:id="26"/>
    <w:p>
      <w:pPr>
        <w:pStyle w:val="BodyText"/>
      </w:pPr>
      <w:r>
        <w:t xml:space="preserve">© 2024 Research Paper on Urban Safety.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Firefighting in Vietnam Ho Chi Minh City</dc:title>
  <dc:creator/>
  <dc:language>en</dc:language>
  <cp:keywords/>
  <dcterms:created xsi:type="dcterms:W3CDTF">2026-07-29T18:41:57Z</dcterms:created>
  <dcterms:modified xsi:type="dcterms:W3CDTF">2026-07-29T18:41:57Z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