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Geologists</w:t>
      </w:r>
      <w:r>
        <w:t xml:space="preserve"> </w:t>
      </w:r>
      <w:r>
        <w:t xml:space="preserve">in</w:t>
      </w:r>
      <w:r>
        <w:t xml:space="preserve"> </w:t>
      </w:r>
      <w:r>
        <w:t xml:space="preserve">Dhaka,</w:t>
      </w:r>
      <w:r>
        <w:t xml:space="preserve"> </w:t>
      </w:r>
      <w:r>
        <w:t xml:space="preserve">Bangladesh</w:t>
      </w:r>
    </w:p>
    <w:p>
      <w:pPr>
        <w:pStyle w:val="FirstParagraph"/>
      </w:pPr>
      <w:r>
        <w:t xml:space="preserve">```html</w:t>
      </w:r>
    </w:p>
    <w:bookmarkStart w:id="29" w:name="X77a2604c69d9745afab036c3ea90a5c3d48419f"/>
    <w:p>
      <w:pPr>
        <w:pStyle w:val="Heading1"/>
      </w:pPr>
      <w:r>
        <w:t xml:space="preserve">The Role and Strategic Importance of Geologists in the Urban Development and Environmental Sustainability of Dhaka, Bangladesh</w:t>
      </w:r>
    </w:p>
    <w:p>
      <w:pPr>
        <w:pStyle w:val="FirstParagraph"/>
      </w:pPr>
      <w:r>
        <w:rPr>
          <w:bCs/>
          <w:b/>
        </w:rPr>
        <w:t xml:space="preserve">Abstract:</w:t>
      </w:r>
    </w:p>
    <w:p>
      <w:pPr>
        <w:pStyle w:val="BodyText"/>
      </w:pPr>
      <w:r>
        <w:t xml:space="preserve">This research paper examines the critical role played by geologists in managing the complex geological, environmental, and infrastructural challenges faced by Dhaka, the capital city of Bangladesh. As one of the most densely populated urban centers in the world, Dhaka faces unique threats including land subsidence, groundwater depletion, soil liquefaction during seismic events, and water contamination. This document explores how professional geologists contribute to sustainable urban planning, disaster risk reduction (DRR), and resource management. By analyzing case studies from Dhaka’s recent infrastructure projects and environmental assessments, this paper argues that the integration of geological expertise is not merely beneficial but essential for the long-term resilience of Bangladesh’s capital.</w:t>
      </w:r>
    </w:p>
    <w:bookmarkStart w:id="20" w:name="introduction"/>
    <w:p>
      <w:pPr>
        <w:pStyle w:val="Heading2"/>
      </w:pPr>
      <w:r>
        <w:t xml:space="preserve">1. Introduction</w:t>
      </w:r>
    </w:p>
    <w:p>
      <w:pPr>
        <w:pStyle w:val="FirstParagraph"/>
      </w:pPr>
      <w:r>
        <w:t xml:space="preserve">Bangladesh is situated in a highly dynamic geological zone, characterized by its location within the Bengal Basin and proximity to major fault lines. Dhaka, serving as the political, economic, and cultural heart of the nation, has experienced rapid urbanization over the past few decades. This explosive growth has outpaced infrastructure development and environmental management systems. In this context, the role of a</w:t>
      </w:r>
      <w:r>
        <w:t xml:space="preserve"> </w:t>
      </w:r>
      <w:r>
        <w:rPr>
          <w:bCs/>
          <w:b/>
        </w:rPr>
        <w:t xml:space="preserve">Geologist</w:t>
      </w:r>
      <w:r>
        <w:t xml:space="preserve"> </w:t>
      </w:r>
      <w:r>
        <w:t xml:space="preserve">becomes pivotal.</w:t>
      </w:r>
    </w:p>
    <w:p>
      <w:pPr>
        <w:pStyle w:val="BodyText"/>
      </w:pPr>
      <w:r>
        <w:t xml:space="preserve">A geologist is a scientist who studies the solid Earth, the rocks of which it is composed, and the processes by which they change. However, in an urban context like Dhaka, their scope extends to engineering geology, hydrogeology, and environmental science. The interaction between human activity and geological structures in</w:t>
      </w:r>
      <w:r>
        <w:t xml:space="preserve"> </w:t>
      </w:r>
      <w:r>
        <w:rPr>
          <w:bCs/>
          <w:b/>
        </w:rPr>
        <w:t xml:space="preserve">Bangladesh Dhaka</w:t>
      </w:r>
      <w:r>
        <w:t xml:space="preserve"> </w:t>
      </w:r>
      <w:r>
        <w:t xml:space="preserve">has created a precarious balance. This paper aims to detail how geological expertise mitigates risks associated with subsidence, contamination of the Ganges-Brahmaputra-Meghna (GBM) delta system, and seismic vulnerabilities.</w:t>
      </w:r>
    </w:p>
    <w:bookmarkEnd w:id="20"/>
    <w:bookmarkStart w:id="21" w:name="geological-context-of-dhaka"/>
    <w:p>
      <w:pPr>
        <w:pStyle w:val="Heading2"/>
      </w:pPr>
      <w:r>
        <w:t xml:space="preserve">2. Geological Context of Dhaka</w:t>
      </w:r>
    </w:p>
    <w:p>
      <w:pPr>
        <w:pStyle w:val="FirstParagraph"/>
      </w:pPr>
      <w:r>
        <w:t xml:space="preserve">To understand the necessity of geological intervention in</w:t>
      </w:r>
      <w:r>
        <w:t xml:space="preserve"> </w:t>
      </w:r>
      <w:r>
        <w:rPr>
          <w:bCs/>
          <w:b/>
        </w:rPr>
        <w:t xml:space="preserve">Bangladesh Dhaka</w:t>
      </w:r>
      <w:r>
        <w:t xml:space="preserve">, one must first understand its physical setting. The city is built on alluvial deposits formed by the sedimentation of rivers over thousands of years. These sediments are primarily silts, clays, and sands, which are inherently compressible and prone to consolidation under heavy loads.</w:t>
      </w:r>
    </w:p>
    <w:p>
      <w:pPr>
        <w:pStyle w:val="BodyText"/>
      </w:pPr>
      <w:r>
        <w:t xml:space="preserve">The underlying geology consists largely of soft clay layers interspersed with sand lenses. While these layers provide natural filtration for water in some contexts, they also pose significant engineering challenges. The absence of bedrock in the immediate vicinity of central Dhaka means that deep foundations for high-rise buildings must rely on friction piles driven deep into the soil matrix. Without detailed geological surveys, these foundations can fail or cause uneven settlement, leading to structural damage.</w:t>
      </w:r>
    </w:p>
    <w:bookmarkEnd w:id="21"/>
    <w:bookmarkStart w:id="22" w:name="X3f7b98bb66ba6273a293c3a2c102ed91824d561"/>
    <w:p>
      <w:pPr>
        <w:pStyle w:val="Heading2"/>
      </w:pPr>
      <w:r>
        <w:t xml:space="preserve">3. Land Subsidence and Groundwater Extraction</w:t>
      </w:r>
    </w:p>
    <w:p>
      <w:pPr>
        <w:pStyle w:val="FirstParagraph"/>
      </w:pPr>
      <w:r>
        <w:t xml:space="preserve">One of the most pressing issues facing</w:t>
      </w:r>
      <w:r>
        <w:t xml:space="preserve"> </w:t>
      </w:r>
      <w:r>
        <w:rPr>
          <w:bCs/>
          <w:b/>
        </w:rPr>
        <w:t xml:space="preserve">Bangladesh Dhaka</w:t>
      </w:r>
      <w:r>
        <w:t xml:space="preserve"> </w:t>
      </w:r>
      <w:r>
        <w:t xml:space="preserve">is land subsidence. As the city’s population has swelled, reliance on groundwater for domestic and industrial use has increased dramatically. Geologists have documented that excessive withdrawal of groundwater from shallow aquifers causes the compressible clay layers to consolidate, leading to a gradual sinking of the land surface.</w:t>
      </w:r>
    </w:p>
    <w:p>
      <w:pPr>
        <w:pStyle w:val="BodyText"/>
      </w:pPr>
      <w:r>
        <w:rPr>
          <w:bCs/>
          <w:b/>
        </w:rPr>
        <w:t xml:space="preserve">Geologists</w:t>
      </w:r>
      <w:r>
        <w:t xml:space="preserve"> </w:t>
      </w:r>
      <w:r>
        <w:t xml:space="preserve">play a crucial role in monitoring these changes through GPS measurements and InSAR (Interferometric Synthetic Aperture Radar) data analysis. By mapping subsidence rates, geologists can advise municipal authorities on sustainable groundwater management policies. For instance, limiting extraction depths and promoting surface water treatment from the Buriganga River or Teesta River requires accurate geological models of aquifer capacity and recharge zones.</w:t>
      </w:r>
    </w:p>
    <w:p>
      <w:pPr>
        <w:pStyle w:val="BodyText"/>
      </w:pPr>
      <w:r>
        <w:t xml:space="preserve">Furthermore, subsidence exacerbates flooding risks. Dhaka is naturally low-lying, and a lowering of the land surface reduces the effectiveness of existing drainage systems. Geologists work alongside civil engineers to design elevated infrastructure and improve stormwater management systems that account for future vertical changes in ground level.</w:t>
      </w:r>
    </w:p>
    <w:bookmarkEnd w:id="22"/>
    <w:bookmarkStart w:id="23" w:name="seismic-hazard-assessment"/>
    <w:p>
      <w:pPr>
        <w:pStyle w:val="Heading2"/>
      </w:pPr>
      <w:r>
        <w:t xml:space="preserve">4. Seismic Hazard Assessment</w:t>
      </w:r>
    </w:p>
    <w:p>
      <w:pPr>
        <w:pStyle w:val="FirstParagraph"/>
      </w:pPr>
      <w:r>
        <w:t xml:space="preserve">Bangladesh lies in a moderate to high seismic hazard zone. The proximity of the Shillong Plateau thrust and the Dauki fault line poses a significant threat to</w:t>
      </w:r>
      <w:r>
        <w:t xml:space="preserve"> </w:t>
      </w:r>
      <w:r>
        <w:rPr>
          <w:bCs/>
          <w:b/>
        </w:rPr>
        <w:t xml:space="preserve">Bangladesh Dhaka</w:t>
      </w:r>
      <w:r>
        <w:t xml:space="preserve">. A major earthquake could result in catastrophic loss of life and infrastructure damage, particularly due to soil liquefaction.</w:t>
      </w:r>
    </w:p>
    <w:p>
      <w:pPr>
        <w:pStyle w:val="BodyText"/>
      </w:pPr>
      <w:r>
        <w:t xml:space="preserve">Liquefaction occurs when saturated soil substantially loses strength and stiffness in response to an applied stress, such as earthquake shaking. In Dhaka, the high water table combined with loose sandy deposits creates conditions ripe for liquefaction.</w:t>
      </w:r>
      <w:r>
        <w:t xml:space="preserve"> </w:t>
      </w:r>
      <w:r>
        <w:rPr>
          <w:bCs/>
          <w:b/>
        </w:rPr>
        <w:t xml:space="preserve">Geologists</w:t>
      </w:r>
      <w:r>
        <w:t xml:space="preserve"> </w:t>
      </w:r>
      <w:r>
        <w:t xml:space="preserve">are instrumental in creating micro-zonation maps that identify areas within the city most susceptible to liquefaction.</w:t>
      </w:r>
    </w:p>
    <w:p>
      <w:pPr>
        <w:pStyle w:val="BodyText"/>
      </w:pPr>
      <w:r>
        <w:t xml:space="preserve">These maps guide building codes and zoning laws. For example, high-risk zones may be restricted from heavy construction or require specialized foundation engineering techniques, such as stone columns or deep grouting, to stabilize the soil. Without the input of geologists in seismic risk assessment, urban planning in Dhaka would remain blind to these latent threats.</w:t>
      </w:r>
    </w:p>
    <w:bookmarkEnd w:id="23"/>
    <w:bookmarkStart w:id="24" w:name="Xf98723fb97aadc67f77167175f7e4f9046ce9d5"/>
    <w:p>
      <w:pPr>
        <w:pStyle w:val="Heading2"/>
      </w:pPr>
      <w:r>
        <w:t xml:space="preserve">5. Environmental Geology and Water Contamination</w:t>
      </w:r>
    </w:p>
    <w:p>
      <w:pPr>
        <w:pStyle w:val="FirstParagraph"/>
      </w:pPr>
      <w:r>
        <w:t xml:space="preserve">The environmental health of</w:t>
      </w:r>
      <w:r>
        <w:t xml:space="preserve"> </w:t>
      </w:r>
      <w:r>
        <w:rPr>
          <w:bCs/>
          <w:b/>
        </w:rPr>
        <w:t xml:space="preserve">Bangladesh Dhaka</w:t>
      </w:r>
      <w:r>
        <w:t xml:space="preserve"> </w:t>
      </w:r>
      <w:r>
        <w:t xml:space="preserve">is deeply intertwined with its geological composition. The city faces severe challenges regarding water quality, particularly arsenic contamination in groundwater. Although arsenic issues are more prevalent in rural areas, the rapid urbanization of Dhaka has led to unregulated industrial discharge and improper waste disposal, affecting local aquifers.</w:t>
      </w:r>
    </w:p>
    <w:p>
      <w:pPr>
        <w:pStyle w:val="BodyText"/>
      </w:pPr>
      <w:r>
        <w:rPr>
          <w:bCs/>
          <w:b/>
        </w:rPr>
        <w:t xml:space="preserve">Geologists</w:t>
      </w:r>
      <w:r>
        <w:t xml:space="preserve">, specifically hydrogeologists, conduct extensive sampling and chemical analysis of water sources to track contaminant plumes. They model how pollutants move through subsurface layers, helping authorities identify safe drilling sites for new wells or design remediation strategies for contaminated sites. Additionally, geological expertise is vital in managing solid waste. Landfills must be sited in areas with low permeability clay layers to prevent leachate from contaminating groundwater supplies.</w:t>
      </w:r>
    </w:p>
    <w:bookmarkEnd w:id="24"/>
    <w:bookmarkStart w:id="25" w:name="Xa644004574f723d3bd3148b1c9a466d3992cd2c"/>
    <w:p>
      <w:pPr>
        <w:pStyle w:val="Heading2"/>
      </w:pPr>
      <w:r>
        <w:t xml:space="preserve">6. Infrastructure Development and Resource Management</w:t>
      </w:r>
    </w:p>
    <w:p>
      <w:pPr>
        <w:pStyle w:val="FirstParagraph"/>
      </w:pPr>
      <w:r>
        <w:t xml:space="preserve">The ongoing expansion of infrastructure in</w:t>
      </w:r>
      <w:r>
        <w:t xml:space="preserve"> </w:t>
      </w:r>
      <w:r>
        <w:rPr>
          <w:bCs/>
          <w:b/>
        </w:rPr>
        <w:t xml:space="preserve">Bangladesh Dhaka</w:t>
      </w:r>
      <w:r>
        <w:t xml:space="preserve">, including the Metro Rail, underground utility tunnels, and elevated highways, relies heavily on geological data. Before any major excavation or construction project begins, a comprehensive site investigation is conducted by geologists.</w:t>
      </w:r>
    </w:p>
    <w:p>
      <w:pPr>
        <w:pStyle w:val="BodyText"/>
      </w:pPr>
      <w:r>
        <w:t xml:space="preserve">This involves borehole drilling to determine soil stratigraphy, rock quality designation (RQD), and groundwater conditions. For the Dhaka Metro Rail project alone, geological surveys were critical to determining tunnel boring machine (TBM) specifications and ensuring the stability of viaduct foundations. Geologists also assess aggregate resources for construction materials, ensuring that sand mining activities do not destabilize riverbanks or deplete aquifers.</w:t>
      </w:r>
    </w:p>
    <w:bookmarkEnd w:id="25"/>
    <w:bookmarkStart w:id="26" w:name="X2479dfc91645246f6226789d79765d8a9032a50"/>
    <w:p>
      <w:pPr>
        <w:pStyle w:val="Heading2"/>
      </w:pPr>
      <w:r>
        <w:t xml:space="preserve">7. Policy Recommendations and Future Directions</w:t>
      </w:r>
    </w:p>
    <w:p>
      <w:pPr>
        <w:pStyle w:val="FirstParagraph"/>
      </w:pPr>
      <w:r>
        <w:t xml:space="preserve">To maximize the benefits of geological expertise in</w:t>
      </w:r>
      <w:r>
        <w:t xml:space="preserve"> </w:t>
      </w:r>
      <w:r>
        <w:rPr>
          <w:bCs/>
          <w:b/>
        </w:rPr>
        <w:t xml:space="preserve">Bangladesh Dhaka</w:t>
      </w:r>
      <w:r>
        <w:t xml:space="preserve">, several policy recommendations are proposed:</w:t>
      </w:r>
    </w:p>
    <w:p>
      <w:pPr>
        <w:numPr>
          <w:ilvl w:val="0"/>
          <w:numId w:val="1001"/>
        </w:numPr>
        <w:pStyle w:val="Compact"/>
      </w:pPr>
      <w:r>
        <w:rPr>
          <w:bCs/>
          <w:b/>
        </w:rPr>
        <w:t xml:space="preserve">Mandatory Geological Impact Assessments (GIA):</w:t>
      </w:r>
      <w:r>
        <w:t xml:space="preserve">All large-scale construction projects should require a GIA, similar to Environmental Impact Assessments, to evaluate subsurface risks.</w:t>
      </w:r>
    </w:p>
    <w:p>
      <w:pPr>
        <w:numPr>
          <w:ilvl w:val="0"/>
          <w:numId w:val="1001"/>
        </w:numPr>
        <w:pStyle w:val="Compact"/>
      </w:pPr>
      <w:r>
        <w:rPr>
          <w:bCs/>
          <w:b/>
        </w:rPr>
        <w:t xml:space="preserve">National Geospatial Database:</w:t>
      </w:r>
      <w:r>
        <w:t xml:space="preserve">The government of Bangladesh should establish a centralized database of geological maps, borehole logs, and subsidence monitoring data accessible to urban planners and private developers.</w:t>
      </w:r>
    </w:p>
    <w:p>
      <w:pPr>
        <w:numPr>
          <w:ilvl w:val="0"/>
          <w:numId w:val="1001"/>
        </w:numPr>
        <w:pStyle w:val="Compact"/>
      </w:pPr>
      <w:r>
        <w:rPr>
          <w:bCs/>
          <w:b/>
        </w:rPr>
        <w:t xml:space="preserve">Interdisciplinary Collaboration:</w:t>
      </w:r>
      <w:r>
        <w:t xml:space="preserve">Fostering collaboration between geologists, urban planners, engineers, and policymakers is essential for integrated disaster risk reduction strategies.</w:t>
      </w:r>
    </w:p>
    <w:p>
      <w:pPr>
        <w:numPr>
          <w:ilvl w:val="0"/>
          <w:numId w:val="1001"/>
        </w:numPr>
        <w:pStyle w:val="Compact"/>
      </w:pPr>
      <w:r>
        <w:rPr>
          <w:bCs/>
          <w:b/>
        </w:rPr>
        <w:t xml:space="preserve">Public Awareness:</w:t>
      </w:r>
      <w:r>
        <w:t xml:space="preserve">Educating the public about the geological risks of their living environment can lead to better compliance with building codes and sustainable resource use.</w:t>
      </w:r>
    </w:p>
    <w:bookmarkEnd w:id="26"/>
    <w:bookmarkStart w:id="27" w:name="conclusion"/>
    <w:p>
      <w:pPr>
        <w:pStyle w:val="Heading2"/>
      </w:pPr>
      <w:r>
        <w:t xml:space="preserve">8. Conclusion</w:t>
      </w:r>
    </w:p>
    <w:p>
      <w:pPr>
        <w:pStyle w:val="FirstParagraph"/>
      </w:pPr>
      <w:r>
        <w:t xml:space="preserve">The rapid urbanization of</w:t>
      </w:r>
      <w:r>
        <w:t xml:space="preserve"> </w:t>
      </w:r>
      <w:r>
        <w:rPr>
          <w:bCs/>
          <w:b/>
        </w:rPr>
        <w:t xml:space="preserve">Bangladesh Dhaka</w:t>
      </w:r>
      <w:r>
        <w:t xml:space="preserve"> </w:t>
      </w:r>
      <w:r>
        <w:t xml:space="preserve">presents unprecedented challenges that cannot be addressed through engineering alone. The intricate relationship between the city’s infrastructure and its geological foundation necessitates the active involvement of</w:t>
      </w:r>
      <w:r>
        <w:t xml:space="preserve"> </w:t>
      </w:r>
      <w:r>
        <w:rPr>
          <w:bCs/>
          <w:b/>
        </w:rPr>
        <w:t xml:space="preserve">Geologists</w:t>
      </w:r>
      <w:r>
        <w:t xml:space="preserve">. From mitigating land subsidence caused by groundwater over-extraction to preparing for seismic events and managing environmental contamination, geologists provide the scientific basis for sustainable urban development.</w:t>
      </w:r>
    </w:p>
    <w:p>
      <w:pPr>
        <w:pStyle w:val="BodyText"/>
      </w:pPr>
      <w:r>
        <w:t xml:space="preserve">In conclusion, the integration of geological expertise into the urban planning framework of Dhaka is not optional; it is a fundamental requirement for survival and prosperity. As Bangladesh continues to develop economically, investing in geological research and professional capacity building will ensure that</w:t>
      </w:r>
      <w:r>
        <w:t xml:space="preserve"> </w:t>
      </w:r>
      <w:r>
        <w:rPr>
          <w:bCs/>
          <w:b/>
        </w:rPr>
        <w:t xml:space="preserve">Bangladesh Dhaka</w:t>
      </w:r>
      <w:r>
        <w:t xml:space="preserve"> </w:t>
      </w:r>
      <w:r>
        <w:t xml:space="preserve">remains resilient against the natural hazards inherent to its unique geographical setting. The role of the geologist, therefore, transcends academic study; it is a cornerstone of public safety and environmental stewardship in one of the world’s most dynamic urban landscapes.</w:t>
      </w:r>
    </w:p>
    <w:bookmarkEnd w:id="27"/>
    <w:bookmarkStart w:id="28" w:name="references-indicative"/>
    <w:p>
      <w:pPr>
        <w:pStyle w:val="Heading2"/>
      </w:pPr>
      <w:r>
        <w:t xml:space="preserve">9. References (Indicative)</w:t>
      </w:r>
    </w:p>
    <w:p>
      <w:pPr>
        <w:pStyle w:val="FirstParagraph"/>
      </w:pPr>
      <w:r>
        <w:rPr>
          <w:iCs/>
          <w:i/>
        </w:rPr>
        <w:t xml:space="preserve">Note: The following are representative references for further reading on geological studies in Bangladesh.</w:t>
      </w:r>
    </w:p>
    <w:p>
      <w:pPr>
        <w:numPr>
          <w:ilvl w:val="0"/>
          <w:numId w:val="1002"/>
        </w:numPr>
        <w:pStyle w:val="Compact"/>
      </w:pPr>
      <w:r>
        <w:t xml:space="preserve">Mosher, K., et al. (2017). "Groundwater flow and geochemical evolution in the shallow aquifer of Dhaka City, Bangladesh."</w:t>
      </w:r>
    </w:p>
    <w:p>
      <w:pPr>
        <w:numPr>
          <w:ilvl w:val="0"/>
          <w:numId w:val="1002"/>
        </w:numPr>
        <w:pStyle w:val="Compact"/>
      </w:pPr>
      <w:r>
        <w:t xml:space="preserve">Bangladesh Bureau of Geological Minerals Development (BGB). "Geological Map of Bangladesh and its Explanatory Memoir."</w:t>
      </w:r>
    </w:p>
    <w:p>
      <w:pPr>
        <w:numPr>
          <w:ilvl w:val="0"/>
          <w:numId w:val="1002"/>
        </w:numPr>
        <w:pStyle w:val="Compact"/>
      </w:pPr>
      <w:r>
        <w:t xml:space="preserve">Zaman, M., et al. (2019). "Seismic microzonation of Dhaka City for urban planning." Journal of Asian Earth Sciences.</w:t>
      </w:r>
    </w:p>
    <w:p>
      <w:pPr>
        <w:numPr>
          <w:ilvl w:val="0"/>
          <w:numId w:val="1002"/>
        </w:numPr>
        <w:pStyle w:val="Compact"/>
      </w:pPr>
      <w:r>
        <w:t xml:space="preserve">World Bank Reports on Urban Resilience in Bangladesh (2021).</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Challenges of Geologists in Dhaka, Bangladesh</dc:title>
  <dc:creator/>
  <dc:language>en</dc:language>
  <cp:keywords/>
  <dcterms:created xsi:type="dcterms:W3CDTF">2026-07-29T18:10:12Z</dcterms:created>
  <dcterms:modified xsi:type="dcterms:W3CDTF">2026-07-29T18:10:12Z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