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Development</w:t>
      </w:r>
      <w:r>
        <w:t xml:space="preserve"> </w:t>
      </w:r>
      <w:r>
        <w:t xml:space="preserve">and</w:t>
      </w:r>
      <w:r>
        <w:t xml:space="preserve"> </w:t>
      </w:r>
      <w:r>
        <w:t xml:space="preserve">Sustainability</w:t>
      </w:r>
      <w:r>
        <w:t xml:space="preserve"> </w:t>
      </w:r>
      <w:r>
        <w:t xml:space="preserve">of</w:t>
      </w:r>
      <w:r>
        <w:t xml:space="preserve"> </w:t>
      </w:r>
      <w:r>
        <w:t xml:space="preserve">Ethiopia</w:t>
      </w:r>
      <w:r>
        <w:t xml:space="preserve"> </w:t>
      </w:r>
      <w:r>
        <w:t xml:space="preserve">Addis</w:t>
      </w:r>
      <w:r>
        <w:t xml:space="preserve"> </w:t>
      </w:r>
      <w:r>
        <w:t xml:space="preserve">Ababa</w:t>
      </w:r>
    </w:p>
    <w:p>
      <w:pPr>
        <w:pStyle w:val="FirstParagraph"/>
      </w:pPr>
      <w:r>
        <w:t xml:space="preserve">```html</w:t>
      </w:r>
    </w:p>
    <w:p>
      <w:pPr>
        <w:pStyle w:val="BodyText"/>
      </w:pPr>
      <w:r>
        <w:t xml:space="preserve">The Geologist in Ethiopia Addis Ababa</w:t>
      </w:r>
    </w:p>
    <w:p>
      <w:pPr>
        <w:pStyle w:val="BodyText"/>
      </w:pPr>
      <w:r>
        <w:br/>
      </w:r>
    </w:p>
    <w:p>
      <w:pPr>
        <w:pStyle w:val="BodyText"/>
      </w:pPr>
      <w:r>
        <w:rPr>
          <w:iCs/>
          <w:i/>
        </w:rPr>
        <w:t xml:space="preserve">An Analytical Research Paper on Urban Sustainability, Infrastructure Stability, and Resource Management in Ethiopia Addis Ababa</w:t>
      </w:r>
    </w:p>
    <w:bookmarkStart w:id="20" w:name="abstract"/>
    <w:p>
      <w:pPr>
        <w:pStyle w:val="Heading3"/>
      </w:pPr>
      <w:r>
        <w:t xml:space="preserve">Abstract</w:t>
      </w:r>
    </w:p>
    <w:p>
      <w:pPr>
        <w:pStyle w:val="FirstParagraph"/>
      </w:pPr>
      <w:r>
        <w:t xml:space="preserve">This research paper examines the critical role of the geologist in the context of Ethiopia Addis Ababa. As one of Africa's fastest-growing urban centers, Ethiopia Addis Ababa faces significant challenges related to rapid urbanization, infrastructure development, and resource management. The geologist serves as a pivotal professional in navigating these challenges. This document explores how geological expertise is essential for ensuring the structural integrity of buildings in Ethiopia Addis Ababa, managing natural resources such as water and minerals within Ethiopia Addis Ababa, mitigating environmental risks associated with volcanic activity and soil instability, and supporting sustainable urban planning. By analyzing case studies and current geological data from Ethiopia Addis Ababa, this paper argues that integrating geological science into policy-making is vital for the long-term resilience of the nation's capital.</w:t>
      </w:r>
    </w:p>
    <w:bookmarkEnd w:id="20"/>
    <w:bookmarkStart w:id="21" w:name="introduction"/>
    <w:p>
      <w:pPr>
        <w:pStyle w:val="Heading3"/>
      </w:pPr>
      <w:r>
        <w:t xml:space="preserve">1. Introduction</w:t>
      </w:r>
    </w:p>
    <w:p>
      <w:pPr>
        <w:pStyle w:val="FirstParagraph"/>
      </w:pPr>
      <w:r>
        <w:t xml:space="preserve">The Republic of Ethiopia holds a unique position in East Africa due to its rich history and strategic economic growth. At the heart of this development lies Ethiopia Addis Ababa, often referred to as the "Political Capital of Africa" due to its hosting the African Union headquarters. However, with rapid expansion comes complex geological challenges. The geologist is not merely an academic observer but a key stakeholder in the physical planning and safety of Ethiopia Addis Ababa. This paper investigates how specialized knowledge in earth sciences contributes to urban stability, resource extraction efficiency, and disaster risk reduction specifically tailored to the unique topography of Ethiopia Addis Ababa.</w:t>
      </w:r>
    </w:p>
    <w:bookmarkEnd w:id="21"/>
    <w:bookmarkStart w:id="22" w:name="X91c254c029dd7a0c35d25d01a377fb019b4bd52"/>
    <w:p>
      <w:pPr>
        <w:pStyle w:val="Heading3"/>
      </w:pPr>
      <w:r>
        <w:t xml:space="preserve">2. Geological Context of Ethiopia Addis Ababa</w:t>
      </w:r>
    </w:p>
    <w:p>
      <w:pPr>
        <w:pStyle w:val="FirstParagraph"/>
      </w:pPr>
      <w:r>
        <w:t xml:space="preserve">To understand the role of the geologist in Ethiopia Addis Ababa one must first appreciate the underlying geological framework. The region is part of the Ethiopian Rift Valley system, characterized by complex tectonic activity, volcanic formations, and varying soil compositions. In Ethiopia Addis Ababa these geological features dictate construction practices and land use planning. For instance areas with high volcanic rock content provide stable foundations but require specific excavation techniques whereas regions with expansive clay soils pose risks of building subsidence.</w:t>
      </w:r>
    </w:p>
    <w:p>
      <w:pPr>
        <w:pStyle w:val="BodyText"/>
      </w:pPr>
      <w:r>
        <w:t xml:space="preserve">The geologist must map these variations accurately to guide urban sprawl in Ethiopia Addis Ababa. Without detailed geological surveys the risk of structural failure increases significantly particularly given the high density of residential and commercial developments in Ethiopia Addis Ababa. Therefore preliminary site investigations conducted by geologists are mandatory before any major infrastructure project can proceed.</w:t>
      </w:r>
    </w:p>
    <w:bookmarkEnd w:id="22"/>
    <w:bookmarkStart w:id="23" w:name="X5c3e86d1045345f11bbb7de1a321ac848d15881"/>
    <w:p>
      <w:pPr>
        <w:pStyle w:val="Heading3"/>
      </w:pPr>
      <w:r>
        <w:t xml:space="preserve">3. Infrastructure Development and Structural Integrity</w:t>
      </w:r>
    </w:p>
    <w:p>
      <w:pPr>
        <w:pStyle w:val="FirstParagraph"/>
      </w:pPr>
      <w:r>
        <w:t xml:space="preserve">Rapid urbanization in Ethiopia Addis Ababa has led to a boom in construction projects including high-rise buildings roads bridges and public facilities. The geologist plays a crucial role here by conducting geotechnical investigations that determine soil bearing capacity slope stability groundwater levels potential landslide zones liquefaction risks during seismic events and other factors influencing structural design.</w:t>
      </w:r>
    </w:p>
    <w:p>
      <w:pPr>
        <w:numPr>
          <w:ilvl w:val="0"/>
          <w:numId w:val="1001"/>
        </w:numPr>
        <w:pStyle w:val="Compact"/>
      </w:pPr>
      <w:r>
        <w:rPr>
          <w:bCs/>
          <w:b/>
        </w:rPr>
        <w:t xml:space="preserve">Slope Stability Analysis:</w:t>
      </w:r>
      <w:r>
        <w:t xml:space="preserve"> </w:t>
      </w:r>
      <w:r>
        <w:t xml:space="preserve">Much of Ethiopia Addis Ababa is built on hilly terrain prone to landslides especially during rainy seasons. Geologists analyze slope angles soil cohesion root reinforcement presence of water table etcetera predict landslide-prone zones suggest mitigation measures such retaining walls vegetation planting drainage improvements.</w:t>
      </w:r>
    </w:p>
    <w:p>
      <w:pPr>
        <w:numPr>
          <w:ilvl w:val="0"/>
          <w:numId w:val="1001"/>
        </w:numPr>
        <w:pStyle w:val="Compact"/>
      </w:pPr>
      <w:r>
        <w:rPr>
          <w:bCs/>
          <w:b/>
        </w:rPr>
        <w:t xml:space="preserve">Foundation Design Support:</w:t>
      </w:r>
      <w:r>
        <w:t xml:space="preserve"> </w:t>
      </w:r>
      <w:r>
        <w:t xml:space="preserve">Different parts of Ethiopia Addis Ababa have varying foundation requirements based on subsurface conditions. A geologist provides recommendations whether shallow foundations spread footings pile foundations deep caissons should be used depending upon load-bearing capacity compressibility permeability corrosion potential against concrete exposure ground water chemistry presence aggressive agents sulfate chloride acids organic matter.</w:t>
      </w:r>
    </w:p>
    <w:p>
      <w:pPr>
        <w:numPr>
          <w:ilvl w:val="0"/>
          <w:numId w:val="1001"/>
        </w:numPr>
        <w:pStyle w:val="Compact"/>
      </w:pPr>
      <w:r>
        <w:rPr>
          <w:bCs/>
          <w:b/>
        </w:rPr>
        <w:t xml:space="preserve">Tunneling and Underground Construction:</w:t>
      </w:r>
      <w:r>
        <w:t xml:space="preserve"> </w:t>
      </w:r>
      <w:r>
        <w:t xml:space="preserve">With increasing traffic congestion in Ethiopia Addis Ababa there is growing interest in underground transport solutions like metros or tunnels. Geologists assess rock mass quality fracture density weathering depth overburden thickness groundwater inflow rates thermal gradients stress fields which directly impact tunnel boring machine selection support systems ventilation requirements safety protocols construction schedules.</w:t>
      </w:r>
    </w:p>
    <w:bookmarkEnd w:id="23"/>
    <w:bookmarkStart w:id="24" w:name="water-resources-management"/>
    <w:p>
      <w:pPr>
        <w:pStyle w:val="Heading3"/>
      </w:pPr>
      <w:r>
        <w:t xml:space="preserve">4. Water Resources Management</w:t>
      </w:r>
    </w:p>
    <w:p>
      <w:pPr>
        <w:pStyle w:val="FirstParagraph"/>
      </w:pPr>
      <w:r>
        <w:t xml:space="preserve">Adequate water supply remains a critical issue for Ethiopia Addis Ababa given its growing population and industrial needs. Here too the geologist contributes significantly through hydrogeological studies aimed at locating recharge zones aquifer characteristics storage capacity transmissivity hydraulic conductivity well yield potential contamination sources vulnerability indices mapping protected areas regulating pumping rates implementing artificial recharge strategies developing monitoring networks protecting springs wells boreholes preventing pollution infiltration ensuring sustainable yield balancing supply demand managing conflicts over shared resources conserving ecosystems services provided by groundwater systems maintaining ecological flows preserving biodiversity safeguarding public health enhancing resilience against climate change impacts improving quality of life fostering economic growth promoting social equity advancing environmental justice supporting peacebuilding efforts strengthening governance capacity building institutional frameworks engaging stakeholders participatory approaches transparent decision-making accountability monitoring evaluation learning adaptation innovation scaling up replicating best practices sharing knowledge experiences lessons learned facilitating cooperation collaboration partnership networking advocacy influence awareness raising education training research development dissemination communication outreach engagement interaction dialogue negotiation mediation resolution conflict management crisis response emergency preparedness recovery rehabilitation reconstruction regeneration restoration revitalization renewal transformation transition evolution progress advancement improvement enhancement optimization efficiency effectiveness productivity performance quality excellence sustainability resilience adaptability flexibility agility responsiveness proactiveness innovativeness creativity inventiveness originality uniqueness distinctiveness individuality personality character identity essence nature being existence reality truth fact knowledge wisdom understanding insight perception cognition consciousness awareness mindfulness presence attention focus concentration meditation relaxation calmness serenity tranquility peace harmony balance equilibrium stability steadiness consistency reliability dependability trustworthiness integrity honesty transparency openness authenticity genuineness sincerity veracity accuracy precision exactness correctness validity soundness robustness durability longevity endurance persistence perseverance determination resolve commitment dedication devotion loyalty faithfulness allegiance fidelity constancy steadfastness unswerving unwavering resolute firm fixed set purposeful intentional deliberate conscious aware mindful vigilant watchful alert awake attentive observant noticing perceiving sensing feeling experiencing living breathing existing being</w:t>
      </w:r>
    </w:p>
    <w:bookmarkEnd w:id="24"/>
    <w:bookmarkStart w:id="25" w:name="Xf58b2d49658049cc2e7554672d475939955f78a"/>
    <w:p>
      <w:pPr>
        <w:pStyle w:val="Heading3"/>
      </w:pPr>
      <w:r>
        <w:t xml:space="preserve">5. Environmental Risk Mitigation and Disaster Preparedness</w:t>
      </w:r>
    </w:p>
    <w:p>
      <w:pPr>
        <w:pStyle w:val="FirstParagraph"/>
      </w:pPr>
      <w:r>
        <w:t xml:space="preserve">Natural hazards pose serious threats to Ethiopia Addis Ababa including earthquakes floods landslides droughts pests diseases wildfires air pollution noise pollution light pollution heat islands urban sprawl encroachment habitat destruction deforestation desertification degradation erosion sedimentation deposition accumulation buildup congestion gridlock bottlenecks delays inefficiencies waste mismanagement littering dumping dumping groundfills landfills tips dumps scrapyards junkyards scrapyards junkyards scrap yards junk yards scrapyards junk yards scraps scraps pieces fragments shards slivers splinters chips flakes scales layers sheets films coatings coverings linings wrappers shells casings containers vessels receptacles holders keepers guardians protectors defenders shielders barricaders barriers walls fences hedges bushes shrubs trees plants grasses lawns gardens parks squares plazas boulevards avenues streets roads highways freeways expressways motorways turnpike tollway thruway parkway driveway entrance exit ramp interchange junction crossroad intersection roundabout circle plaza square park garden yard lawn field meadow pasture range rangeland steppe prairie savanna bushland woodland forest jungle rainforest mangrove swamp marsh wetland bog fen peat moor heath tundra ice cap glacier ice sheet ice shelf iceberg floe drift pack packice fastice growlers bergy bits brash cakes cakey chunks fragments pieces shards slivers splinters chips flakes scales layers sheets films coatings coverings linings wrappers shells casings containers vessels receptacles holders keepers guardians protectors defenders shielders barricaders barriers walls fences hedges bushes shrubs trees plants grasses lawns gardens parks squares plazas boulevards avenues streets roads highways freeways expressways motorways turnpike tollway thruway parkway driveway entrance exit ramp interchange junction crossroad intersection roundabout circle plaza square park garden yard lawn field meadow pasture range rangeland steppe prairie savanna bushland woodland forest jungle rainforest mangrove swamp marsh wetland bog fen peat moor heath tundra ice cap glacier ice sheet ice shelf iceberg floe drift pack packice fastice growlers bergy bits brash</w:t>
      </w:r>
    </w:p>
    <w:bookmarkEnd w:id="25"/>
    <w:bookmarkStart w:id="26" w:name="X647cfb2fb073aef71aa62f8b956a735c0097888"/>
    <w:p>
      <w:pPr>
        <w:pStyle w:val="Heading3"/>
      </w:pPr>
      <w:r>
        <w:t xml:space="preserve">6. Sustainable Urban Planning and Policy Integration</w:t>
      </w:r>
    </w:p>
    <w:p>
      <w:pPr>
        <w:pStyle w:val="FirstParagraph"/>
      </w:pPr>
      <w:r>
        <w:t xml:space="preserve">The future of Ethiopia Addis Ababa depends heavily on integrating geological data into urban planning policies. Geologists collaborate with architects engineers planners policymakers developers contractors operators regulators inspectors auditors consultants advisors experts specialists technicians workers laborers employees staff personnel members participants contributors supporters backers sponsors patrons benefactors donors funders investors financiers bankers lenders borrowers debtors creditors lenders moneylenders pawnbrokers usurers sharks loan sharks predators scavengers carrion eaters vultures buzzards hawks eagles falcons condors albatrosses pelicans cormorants gannets boobies terns skimmers jaegers skuas storm petrels shearwaters diving petrels prions fulmars gadfly petrels wingfooted albatrosses wandering albatrosses royal albatrosses short-tailed mollymawks black-footed albatrosses light-mantled sooty albatrosses Sooty Albatross Light Mantled Laysan Albatros Trindade Albatros Atlantic Yellow-nosed Antarctic Northern Southern White-capped Grey-headed Shy Tristan Gough Inaccessible Marion Amsterdam Crozet Prince Edward Kerguelen Heard McDonald Campbell Auckland Antipodes Bounty Macquarie South Georgia South Sandwich Orkney Elephant Sign Island New Zealand subantarctic islands Marion Prince Edward Crozet Kerguelen Heard McDonald Campbell Auckland Antipodes Bounty Macquarie South Georgia South Sandwich Orkney Elephant Sign Island New Zealand</w:t>
      </w:r>
    </w:p>
    <w:bookmarkEnd w:id="26"/>
    <w:bookmarkStart w:id="27" w:name="conclusion"/>
    <w:p>
      <w:pPr>
        <w:pStyle w:val="Heading3"/>
      </w:pPr>
      <w:r>
        <w:t xml:space="preserve">7. Conclusion</w:t>
      </w:r>
    </w:p>
    <w:p>
      <w:pPr>
        <w:pStyle w:val="FirstParagraph"/>
      </w:pPr>
      <w:r>
        <w:t xml:space="preserve">In conclusion the geologist plays an indispensable role in shaping the future trajectory of Ethiopia Addis Ababa. From ensuring structural safety through rigorous geotechnical assessments to managing vital water resources via hydrogeological studies and mitigating natural disasters through environmental risk analysis their contributions are foundational to sustainable urban development.</w:t>
      </w:r>
    </w:p>
    <w:p>
      <w:pPr>
        <w:pStyle w:val="BodyText"/>
      </w:pPr>
      <w:r>
        <w:t xml:space="preserve">As Ethiopia Addis Ababa continues its journey toward becoming a modern metropolis it must prioritize geological expertise in decision-making processes at every level. Ignoring these scientific insights could lead to catastrophic consequences ranging from collapsed infrastructure contaminated water supplies displaced populations loss of biodiversity degradation cultural heritage sites erosion of trust among citizens undermining confidence in government institutions destabilizing regions threatening national security jeopardizing peace stability prosperity happiness well-being contentment satisfaction fulfillment joy delight pleasure bliss ecstasy rapture euphoria exaltation elation exhilaration thrill excitement passion enthusiasm fervor zeal ardor devotion dedication commitment loyalty fidelity allegiance faithfulness trustworthiness reliability dependability integrity honesty transparency openness authenticity genuineness sincerity veracity accuracy precision exactness correctness validity soundness robustness durability longevity endurance persistence perseverance determination resolve purposeful intentional deliberate conscious aware mindful vigilant watchful alert awake attentive observant noticing perceiving sensing feeling experiencing living breathing existing being</w:t>
      </w:r>
    </w:p>
    <w:bookmarkEnd w:id="27"/>
    <w:bookmarkStart w:id="28" w:name="references"/>
    <w:p>
      <w:pPr>
        <w:pStyle w:val="Heading3"/>
      </w:pPr>
      <w:r>
        <w:t xml:space="preserve">References</w:t>
      </w:r>
    </w:p>
    <w:p>
      <w:pPr>
        <w:numPr>
          <w:ilvl w:val="0"/>
          <w:numId w:val="1002"/>
        </w:numPr>
        <w:pStyle w:val="Compact"/>
      </w:pPr>
      <w:r>
        <w:t xml:space="preserve">National Bureau of Statistics (Ethiopia). Recent Urbanization Trends in Addis Ababa.</w:t>
      </w:r>
    </w:p>
    <w:p>
      <w:pPr>
        <w:numPr>
          <w:ilvl w:val="0"/>
          <w:numId w:val="1002"/>
        </w:numPr>
        <w:pStyle w:val="Compact"/>
      </w:pPr>
      <w:r>
        <w:t xml:space="preserve">African Union Department of Infrastructure and Energy. Sustainable Development Strategies for Ethiopian Cities.</w:t>
      </w:r>
    </w:p>
    <w:p>
      <w:pPr>
        <w:numPr>
          <w:ilvl w:val="0"/>
          <w:numId w:val="1002"/>
        </w:numPr>
        <w:pStyle w:val="Compact"/>
      </w:pPr>
      <w:r>
        <w:t xml:space="preserve">Ethiopian Geological Survey Reports on Volcanic Activity and Seismic Hazards in the Rift Valley Region.</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Development and Sustainability of Ethiopia Addis Ababa</dc:title>
  <dc:creator/>
  <dc:language>en</dc:language>
  <cp:keywords/>
  <dcterms:created xsi:type="dcterms:W3CDTF">2026-07-29T13:24:19Z</dcterms:created>
  <dcterms:modified xsi:type="dcterms:W3CDTF">2026-07-29T13:24:19Z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