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Environmental</w:t>
      </w:r>
      <w:r>
        <w:t xml:space="preserve"> </w:t>
      </w:r>
      <w:r>
        <w:t xml:space="preserve">Context</w:t>
      </w:r>
      <w:r>
        <w:t xml:space="preserve"> </w:t>
      </w:r>
      <w:r>
        <w:t xml:space="preserve">of</w:t>
      </w:r>
      <w:r>
        <w:t xml:space="preserve"> </w:t>
      </w:r>
      <w:r>
        <w:t xml:space="preserve">Germany</w:t>
      </w:r>
      <w:r>
        <w:t xml:space="preserve"> </w:t>
      </w:r>
      <w:r>
        <w:t xml:space="preserve">Berlin</w:t>
      </w:r>
    </w:p>
    <w:bookmarkStart w:id="26" w:name="X919904a72856c55809fe50b8da2b06906724933"/>
    <w:p>
      <w:pPr>
        <w:pStyle w:val="Heading1"/>
      </w:pPr>
      <w:r>
        <w:t xml:space="preserve">The Role and Impact of the Geologist in the Urban and Environmental Context of Germany Berlin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Abstract and Analysis</w:t>
      </w:r>
      <w:r>
        <w:br/>
      </w:r>
      <w:r>
        <w:rPr>
          <w:bCs/>
          <w:b/>
        </w:rPr>
        <w:t xml:space="preserve">Subject:</w:t>
      </w:r>
      <w:r>
        <w:t xml:space="preserve"> </w:t>
      </w:r>
      <w:r>
        <w:t xml:space="preserve">Applied Geology, Urban Planning, and Environmental Engineering</w:t>
      </w:r>
    </w:p>
    <w:bookmarkStart w:id="20" w:name="i.-introduction"/>
    <w:p>
      <w:pPr>
        <w:pStyle w:val="Heading2"/>
      </w:pPr>
      <w:r>
        <w:t xml:space="preserve">I. Introduction</w:t>
      </w:r>
    </w:p>
    <w:p>
      <w:pPr>
        <w:pStyle w:val="FirstParagraph"/>
      </w:pPr>
      <w:r>
        <w:t xml:space="preserve">In the rapidly evolving landscape of modern urban development, the role of the geologist has transcended traditional boundaries. No longer confined merely to mineral exploration or academic stratigraphy, today’s professional geologist is an indispensable partner in civil engineering, environmental protection, and sustainable urban planning. This research paper examines the critical functions of a</w:t>
      </w:r>
      <w:r>
        <w:t xml:space="preserve"> </w:t>
      </w:r>
      <w:r>
        <w:rPr>
          <w:bCs/>
          <w:b/>
        </w:rPr>
        <w:t xml:space="preserve">Geologist</w:t>
      </w:r>
      <w:r>
        <w:t xml:space="preserve"> </w:t>
      </w:r>
      <w:r>
        <w:t xml:space="preserve">within the specific socio-geographical context of</w:t>
      </w:r>
      <w:r>
        <w:t xml:space="preserve"> </w:t>
      </w:r>
      <w:r>
        <w:rPr>
          <w:bCs/>
          <w:b/>
        </w:rPr>
        <w:t xml:space="preserve">Germany Berlin</w:t>
      </w:r>
      <w:r>
        <w:t xml:space="preserve">. As one of Europe’s most dynamic capitals, Berlin faces unique geological challenges and opportunities. The capital city sits upon a complex glacial landscape characterized by sandy soils, groundwater fluctuations, and historical industrial contamination. Consequently, the expertise provided by a qualified geologist is vital for ensuring infrastructure stability, mitigating environmental risks, and facilitating sustainable growth in</w:t>
      </w:r>
      <w:r>
        <w:t xml:space="preserve"> </w:t>
      </w:r>
      <w:r>
        <w:rPr>
          <w:bCs/>
          <w:b/>
        </w:rPr>
        <w:t xml:space="preserve">Germany Berlin</w:t>
      </w:r>
      <w:r>
        <w:t xml:space="preserve">.</w:t>
      </w:r>
    </w:p>
    <w:bookmarkEnd w:id="20"/>
    <w:bookmarkStart w:id="21" w:name="Xff22fb6ce07324ab809a40085ab68ee297c2972"/>
    <w:p>
      <w:pPr>
        <w:pStyle w:val="Heading2"/>
      </w:pPr>
      <w:r>
        <w:t xml:space="preserve">II. Geological Framework of Germany Berlin</w:t>
      </w:r>
    </w:p>
    <w:p>
      <w:pPr>
        <w:pStyle w:val="FirstParagraph"/>
      </w:pPr>
      <w:r>
        <w:t xml:space="preserve">To understand the necessity of geological intervention in the capital region, one must first appreciate its underlying structure. The geology of</w:t>
      </w:r>
      <w:r>
        <w:t xml:space="preserve"> </w:t>
      </w:r>
      <w:r>
        <w:rPr>
          <w:bCs/>
          <w:b/>
        </w:rPr>
        <w:t xml:space="preserve">Germany Berlin</w:t>
      </w:r>
    </w:p>
    <w:p>
      <w:pPr>
        <w:pStyle w:val="BodyText"/>
      </w:pPr>
      <w:r>
        <w:t xml:space="preserve">The subsurface of Berlin is not uniform. It varies significantly from district to district, ranging from the sandy deposits in the north and west (such as in Pankow and Charlottenburg) to more cohesive clay layers in the south (such as in Tempelhof-Schöneberg). For any construction project, whether it be a new residential high-rise or an extension of the U-Bahn network, a thorough understanding of these local variations is essential. A geologist plays the pivotal role in mapping these subsurface heterogeneities before groundbreaking begins.</w:t>
      </w:r>
    </w:p>
    <w:bookmarkEnd w:id="21"/>
    <w:bookmarkStart w:id="22" w:name="X8a91d25fd54792e291dd07b0f556cbd8ba1b8ee"/>
    <w:p>
      <w:pPr>
        <w:pStyle w:val="Heading2"/>
      </w:pPr>
      <w:r>
        <w:t xml:space="preserve">III. The Geologist’s Role in Urban Infrastructure and Construction</w:t>
      </w:r>
    </w:p>
    <w:p>
      <w:pPr>
        <w:pStyle w:val="FirstParagraph"/>
      </w:pPr>
      <w:r>
        <w:t xml:space="preserve">In</w:t>
      </w:r>
      <w:r>
        <w:t xml:space="preserve"> </w:t>
      </w:r>
      <w:r>
        <w:rPr>
          <w:bCs/>
          <w:b/>
        </w:rPr>
        <w:t xml:space="preserve">Germany Berlin</w:t>
      </w:r>
      <w:r>
        <w:t xml:space="preserve">, urban density is high, and space is a premium resource. This has led to vertical expansion (tall buildings) and horizontal complexity (underground parking, utility tunnels). The primary responsibility of a geologist in this context is site investigation. Through techniques such as borehole drilling, cone penetration testing (CPT), and geophysical surveys, the geologist gathers data on soil density, water table levels, and load-bearing capacities.</w:t>
      </w:r>
    </w:p>
    <w:p>
      <w:pPr>
        <w:pStyle w:val="BodyText"/>
      </w:pPr>
      <w:r>
        <w:t xml:space="preserve">This data directly informs engineering decisions. For instance, in areas of</w:t>
      </w:r>
      <w:r>
        <w:t xml:space="preserve"> </w:t>
      </w:r>
      <w:r>
        <w:rPr>
          <w:bCs/>
          <w:b/>
        </w:rPr>
        <w:t xml:space="preserve">Germany Berlin</w:t>
      </w:r>
      <w:r>
        <w:t xml:space="preserve"> </w:t>
      </w:r>
      <w:r>
        <w:t xml:space="preserve">with loose sand or high groundwater tables, special foundation techniques such as pile foundations or dewatering systems may be required. Without the precise analysis provided by a geologist, construction projects risk settling unevenly, flooding underground structures, or causing damage to adjacent historic buildings. Furthermore, given Berlin’s extensive history of industrial use in the 20th century, many sites are classified as "brownfields." A geologist is tasked with assessing subsurface contamination levels of heavy metals or hydrocarbons. This assessment is crucial for remediation planning and ensuring the safety of future residents.</w:t>
      </w:r>
    </w:p>
    <w:bookmarkEnd w:id="22"/>
    <w:bookmarkStart w:id="23" w:name="Xb2f4460de5d63ad81d7e97dbc2571182aec1a89"/>
    <w:p>
      <w:pPr>
        <w:pStyle w:val="Heading2"/>
      </w:pPr>
      <w:r>
        <w:t xml:space="preserve">IV. Groundwater Management and Climate Adaptation</w:t>
      </w:r>
    </w:p>
    <w:p>
      <w:pPr>
        <w:pStyle w:val="FirstParagraph"/>
      </w:pPr>
      <w:r>
        <w:t xml:space="preserve">Berlin is often described as a city built on water, with numerous lakes and rivers intersecting its urban fabric. However, it also faces increasing challenges related to climate change, including prolonged droughts followed by intense heavy rainfall events. The geologist’s role extends beyond construction into long-term environmental stewardship. In</w:t>
      </w:r>
      <w:r>
        <w:t xml:space="preserve"> </w:t>
      </w:r>
      <w:r>
        <w:rPr>
          <w:bCs/>
          <w:b/>
        </w:rPr>
        <w:t xml:space="preserve">Germany Berlin</w:t>
      </w:r>
      <w:r>
        <w:t xml:space="preserve">, the interaction between the built environment and the hydrogeological system is complex.</w:t>
      </w:r>
    </w:p>
    <w:p>
      <w:pPr>
        <w:pStyle w:val="BodyText"/>
      </w:pPr>
      <w:r>
        <w:t xml:space="preserve">Rapid urbanization increases surface sealing, which reduces natural groundwater recharge and exacerbates flooding during storm events. Geologists work with urban planners to implement "sponge city" concepts, where permeable surfaces and retention basins are integrated into design. They model groundwater flow to predict how new developments will alter local water tables. For example, lowering the water table for deep construction projects can cause subsidence in surrounding areas if not managed correctly by a geologist. Conversely, raising the water table through sustainable drainage systems can help cool urban heat islands and restore natural ecosystems within</w:t>
      </w:r>
      <w:r>
        <w:t xml:space="preserve"> </w:t>
      </w:r>
      <w:r>
        <w:rPr>
          <w:bCs/>
          <w:b/>
        </w:rPr>
        <w:t xml:space="preserve">Germany Berlin</w:t>
      </w:r>
      <w:r>
        <w:t xml:space="preserve">.</w:t>
      </w:r>
    </w:p>
    <w:bookmarkEnd w:id="23"/>
    <w:bookmarkStart w:id="24" w:name="Xaac5dd079a8333debd270b08393cc8873bc2789"/>
    <w:p>
      <w:pPr>
        <w:pStyle w:val="Heading2"/>
      </w:pPr>
      <w:r>
        <w:t xml:space="preserve">V. Regulatory Compliance and Public Safety</w:t>
      </w:r>
    </w:p>
    <w:p>
      <w:pPr>
        <w:pStyle w:val="FirstParagraph"/>
      </w:pPr>
      <w:r>
        <w:t xml:space="preserve">The work of a geologist in Germany is heavily regulated to ensure public safety and environmental protection. In the context of</w:t>
      </w:r>
      <w:r>
        <w:t xml:space="preserve"> </w:t>
      </w:r>
      <w:r>
        <w:rPr>
          <w:bCs/>
          <w:b/>
        </w:rPr>
        <w:t xml:space="preserve">Germany Berlin</w:t>
      </w:r>
      <w:r>
        <w:t xml:space="preserve">, professionals must adhere to strict federal and state guidelines, including the German Building Code (BauGB) and Water Resources Act (WHG). A certified geologist acts as a gatekeeper of technical standards, ensuring that all geological reports meet rigorous criteria for accuracy and reliability.</w:t>
      </w:r>
    </w:p>
    <w:p>
      <w:pPr>
        <w:pStyle w:val="BodyText"/>
      </w:pPr>
      <w:r>
        <w:t xml:space="preserve">This regulatory aspect is particularly important in historic districts where preservation is paramount. Excavation near historical monuments or old foundations requires delicate handling and precise monitoring. The geologist provides the baseline data necessary to monitor ground movement during construction, allowing for early detection of any instability that could threaten heritage sites. Thus, the geologist serves not only as a technical advisor but also as a guardian of Berlin’s cultural and physical legacy.</w:t>
      </w:r>
    </w:p>
    <w:bookmarkEnd w:id="24"/>
    <w:bookmarkStart w:id="25" w:name="vi.-conclusion"/>
    <w:p>
      <w:pPr>
        <w:pStyle w:val="Heading2"/>
      </w:pPr>
      <w:r>
        <w:t xml:space="preserve">VI. Conclusion</w:t>
      </w:r>
    </w:p>
    <w:p>
      <w:pPr>
        <w:pStyle w:val="FirstParagraph"/>
      </w:pPr>
      <w:r>
        <w:t xml:space="preserve">In conclusion, the position of the geologist is fundamental to the sustainable development and safety of</w:t>
      </w:r>
      <w:r>
        <w:t xml:space="preserve"> </w:t>
      </w:r>
      <w:r>
        <w:rPr>
          <w:bCs/>
          <w:b/>
        </w:rPr>
        <w:t xml:space="preserve">Germany Berlin</w:t>
      </w:r>
      <w:r>
        <w:t xml:space="preserve">. From analyzing glacial deposits for foundation stability to managing groundwater resources in a climate-changing world, their expertise bridges the gap between nature and urbanization. As Berlin continues to grow as a major European hub, the demand for skilled geological professionals will only increase. Their work ensures that infrastructure is built on solid ground, that environmental risks are mitigated through scientific analysis, and that future generations inherit a city that is both resilient and sustainable. The integration of geological science into urban planning in</w:t>
      </w:r>
      <w:r>
        <w:t xml:space="preserve"> </w:t>
      </w:r>
      <w:r>
        <w:rPr>
          <w:bCs/>
          <w:b/>
        </w:rPr>
        <w:t xml:space="preserve">Germany Berlin</w:t>
      </w:r>
      <w:r>
        <w:t xml:space="preserve"> </w:t>
      </w:r>
      <w:r>
        <w:t xml:space="preserve">is not merely a technical necessity but a strategic imperative for long-term urban viability.</w:t>
      </w:r>
    </w:p>
    <w:p>
      <w:r>
        <w:pict>
          <v:rect style="width:0;height:1.5pt" o:hralign="center" o:hrstd="t" o:hr="t"/>
        </w:pict>
      </w:r>
    </w:p>
    <w:p>
      <w:pPr>
        <w:pStyle w:val="FirstParagraph"/>
      </w:pPr>
      <w:r>
        <w:rPr>
          <w:iCs/>
          <w:i/>
        </w:rPr>
        <w:t xml:space="preserve">Note: This document serves as an academic overview of the professional applications of geology in the specified region and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the Urban and Environmental Context of Germany Berlin</dc:title>
  <dc:creator/>
  <dc:language>en</dc:language>
  <cp:keywords/>
  <dcterms:created xsi:type="dcterms:W3CDTF">2026-07-29T08:39:37Z</dcterms:created>
  <dcterms:modified xsi:type="dcterms:W3CDTF">2026-07-29T08:39:37Z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