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and</w:t>
      </w:r>
      <w:r>
        <w:t xml:space="preserve"> </w:t>
      </w:r>
      <w:r>
        <w:t xml:space="preserve">Preservation</w:t>
      </w:r>
      <w:r>
        <w:t xml:space="preserve"> </w:t>
      </w:r>
      <w:r>
        <w:t xml:space="preserve">of</w:t>
      </w:r>
      <w:r>
        <w:t xml:space="preserve"> </w:t>
      </w:r>
      <w:r>
        <w:t xml:space="preserve">Israel,</w:t>
      </w:r>
      <w:r>
        <w:t xml:space="preserve"> </w:t>
      </w:r>
      <w:r>
        <w:t xml:space="preserve">Tel</w:t>
      </w:r>
      <w:r>
        <w:t xml:space="preserve"> </w:t>
      </w:r>
      <w:r>
        <w:t xml:space="preserve">Aviv</w:t>
      </w:r>
    </w:p>
    <w:bookmarkStart w:id="31" w:name="X9be8be80f84459d79c4e2f46cdef21a3240b7bd"/>
    <w:p>
      <w:pPr>
        <w:pStyle w:val="Heading1"/>
      </w:pPr>
      <w:r>
        <w:t xml:space="preserve">The Role of the Geologist in the Urban Development and Preservation of Israel, Tel Aviv</w:t>
      </w:r>
    </w:p>
    <w:p>
      <w:pPr>
        <w:pStyle w:val="FirstParagraph"/>
      </w:pPr>
      <w:r>
        <w:rPr>
          <w:bCs/>
          <w:b/>
        </w:rPr>
        <w:t xml:space="preserve">Abstract</w:t>
      </w:r>
      <w:r>
        <w:br/>
      </w:r>
      <w:r>
        <w:br/>
      </w:r>
      <w:r>
        <w:t xml:space="preserve">This research paper examines the critical intersection between geological science and urban planning in one of Israel's most dynamic cities, Tel Aviv. As a coastal metropolis facing unique environmental challenges such as sea-level rise, soil liquefaction risks, and rapid infrastructure expansion, Tel Aviv requires sophisticated geological expertise. The document explores the specific duties of a</w:t>
      </w:r>
      <w:r>
        <w:t xml:space="preserve"> </w:t>
      </w:r>
      <w:r>
        <w:rPr>
          <w:bCs/>
          <w:b/>
        </w:rPr>
        <w:t xml:space="preserve">Geologist</w:t>
      </w:r>
      <w:r>
        <w:t xml:space="preserve"> </w:t>
      </w:r>
      <w:r>
        <w:t xml:space="preserve">in this context, detailing their contributions to infrastructure stability, resource management (particularly groundwater), and heritage preservation. By analyzing case studies from</w:t>
      </w:r>
      <w:r>
        <w:t xml:space="preserve"> </w:t>
      </w:r>
      <w:r>
        <w:rPr>
          <w:bCs/>
          <w:b/>
        </w:rPr>
        <w:t xml:space="preserve">Israel Tel Aviv</w:t>
      </w:r>
      <w:r>
        <w:t xml:space="preserve">, this paper highlights how geological insights drive sustainable development decisions, ensuring that modernization does not compromise the geological integrity of the land. The findings suggest that proactive collaboration between geologists and urban planners is essential for the long-term resilience of coastal cities in arid regions.</w:t>
      </w:r>
    </w:p>
    <w:bookmarkStart w:id="20" w:name="introduction"/>
    <w:p>
      <w:pPr>
        <w:pStyle w:val="Heading2"/>
      </w:pPr>
      <w:r>
        <w:t xml:space="preserve">1. Introduction</w:t>
      </w:r>
    </w:p>
    <w:p>
      <w:pPr>
        <w:pStyle w:val="FirstParagraph"/>
      </w:pPr>
      <w:r>
        <w:t xml:space="preserve">Tel Aviv, often referred to as "The City That Never Sleeps," stands as a testament to modern urban ambition situated on the Mediterranean coastline of Israel. However, beneath its sleek skyscrapers and bustling streets lies a complex geological substrate that dictates the limits and possibilities of its growth. The city is built largely on sand dunes and coastal plains, an environment that is both fertile for development and precarious in terms of stability. In this context, the role of the</w:t>
      </w:r>
      <w:r>
        <w:t xml:space="preserve"> </w:t>
      </w:r>
      <w:r>
        <w:rPr>
          <w:bCs/>
          <w:b/>
        </w:rPr>
        <w:t xml:space="preserve">Geologist</w:t>
      </w:r>
      <w:r>
        <w:t xml:space="preserve"> </w:t>
      </w:r>
      <w:r>
        <w:t xml:space="preserve">transcends traditional fieldwork; it becomes a cornerstone of public safety, economic viability, and environmental stewardship.</w:t>
      </w:r>
    </w:p>
    <w:p>
      <w:pPr>
        <w:pStyle w:val="BodyText"/>
      </w:pPr>
      <w:r>
        <w:t xml:space="preserve">In recent decades,</w:t>
      </w:r>
      <w:r>
        <w:t xml:space="preserve"> </w:t>
      </w:r>
      <w:r>
        <w:rPr>
          <w:bCs/>
          <w:b/>
        </w:rPr>
        <w:t xml:space="preserve">Israel Tel Aviv</w:t>
      </w:r>
      <w:r>
        <w:t xml:space="preserve"> </w:t>
      </w:r>
      <w:r>
        <w:t xml:space="preserve">has experienced unprecedented vertical expansion. The construction of high-rise buildings in areas previously considered low-density requires rigorous subsurface analysis. Furthermore, the unique climatic conditions of Israel—characterized by alternating periods of intense rainfall and prolonged drought—exacerbate geological risks such as erosion and land subsidence. This paper aims to elucidate how geological science serves as the invisible foundation supporting the visible progress of Tel Aviv.</w:t>
      </w:r>
    </w:p>
    <w:bookmarkEnd w:id="20"/>
    <w:bookmarkStart w:id="23" w:name="Xe9afde4d160f674beb9207c4578b989a4a1912a"/>
    <w:p>
      <w:pPr>
        <w:pStyle w:val="Heading2"/>
      </w:pPr>
      <w:r>
        <w:t xml:space="preserve">2. Geological Challenges in a Coastal Metropolis</w:t>
      </w:r>
    </w:p>
    <w:bookmarkStart w:id="21" w:name="soil-liquefaction-and-seismic-risk"/>
    <w:p>
      <w:pPr>
        <w:pStyle w:val="Heading3"/>
      </w:pPr>
      <w:r>
        <w:t xml:space="preserve">2.1 Soil Liquefaction and Seismic Risk</w:t>
      </w:r>
    </w:p>
    <w:p>
      <w:pPr>
        <w:pStyle w:val="FirstParagraph"/>
      </w:pPr>
      <w:r>
        <w:t xml:space="preserve">The Levant region is situated near major fault lines, making seismic activity a permanent consideration for urban planners in Israel. The geological profile of Tel Aviv consists primarily of loose, unconsolidated sediments such as sand and silt. During an earthquake, these materials are susceptible to liquefaction—a process where saturated soil loses strength and stiffness in response to an applied stress (earthquake shaking), acting like a liquid. A</w:t>
      </w:r>
      <w:r>
        <w:t xml:space="preserve"> </w:t>
      </w:r>
      <w:r>
        <w:rPr>
          <w:bCs/>
          <w:b/>
        </w:rPr>
        <w:t xml:space="preserve">Geologist</w:t>
      </w:r>
      <w:r>
        <w:t xml:space="preserve"> </w:t>
      </w:r>
      <w:r>
        <w:t xml:space="preserve">plays a pivotal role here by conducting micro-zoning studies to identify areas most vulnerable to liquefaction. By analyzing core samples and seismic wave velocities, geologists provide the data necessary for engineers to design foundations that can withstand such shocks, ensuring the structural integrity of hospitals, schools, and residential towers in</w:t>
      </w:r>
      <w:r>
        <w:t xml:space="preserve"> </w:t>
      </w:r>
      <w:r>
        <w:rPr>
          <w:bCs/>
          <w:b/>
        </w:rPr>
        <w:t xml:space="preserve">Israel Tel Aviv</w:t>
      </w:r>
      <w:r>
        <w:t xml:space="preserve">.</w:t>
      </w:r>
    </w:p>
    <w:bookmarkEnd w:id="21"/>
    <w:bookmarkStart w:id="22" w:name="coastal-erosion-and-sea-level-rise"/>
    <w:p>
      <w:pPr>
        <w:pStyle w:val="Heading3"/>
      </w:pPr>
      <w:r>
        <w:t xml:space="preserve">2.2 Coastal Erosion and Sea-Level Rise</w:t>
      </w:r>
    </w:p>
    <w:p>
      <w:pPr>
        <w:pStyle w:val="FirstParagraph"/>
      </w:pPr>
      <w:r>
        <w:t xml:space="preserve">Tel Aviv’s geography is defined by its relationship with the Mediterranean Sea. Over the last century, natural coastal erosion has been accelerated by human intervention, including the construction of breakwaters and jetties that alter sediment transport patterns. The role of the</w:t>
      </w:r>
      <w:r>
        <w:t xml:space="preserve"> </w:t>
      </w:r>
      <w:r>
        <w:rPr>
          <w:bCs/>
          <w:b/>
        </w:rPr>
        <w:t xml:space="preserve">Geologist</w:t>
      </w:r>
      <w:r>
        <w:t xml:space="preserve"> </w:t>
      </w:r>
      <w:r>
        <w:t xml:space="preserve">in this domain involves monitoring shoreline changes through remote sensing and field measurements. With climate change projecting significant sea-level rise, geologists model future inundation scenarios to guide policy on beach nourishment projects and the protection of coastal infrastructure. In</w:t>
      </w:r>
      <w:r>
        <w:t xml:space="preserve"> </w:t>
      </w:r>
      <w:r>
        <w:rPr>
          <w:bCs/>
          <w:b/>
        </w:rPr>
        <w:t xml:space="preserve">Israel Tel Aviv</w:t>
      </w:r>
      <w:r>
        <w:t xml:space="preserve">, where the promenade is a central cultural asset, geological expertise ensures that restoration efforts are based on accurate sedimentological data rather than guesswork.</w:t>
      </w:r>
    </w:p>
    <w:bookmarkEnd w:id="22"/>
    <w:bookmarkEnd w:id="23"/>
    <w:bookmarkStart w:id="24" w:name="X87bf118769e55c7a999630dc57b6b828fb37c35"/>
    <w:p>
      <w:pPr>
        <w:pStyle w:val="Heading2"/>
      </w:pPr>
      <w:r>
        <w:t xml:space="preserve">3. Resource Management: The Water-Geology Nexus</w:t>
      </w:r>
    </w:p>
    <w:p>
      <w:pPr>
        <w:pStyle w:val="FirstParagraph"/>
      </w:pPr>
      <w:r>
        <w:t xml:space="preserve">In a region where water scarcity is a defining characteristic, the management of groundwater resources is paramount. Israel’s coastal aquifer, which supplies drinking water to millions in the Tel Aviv metropolitan area, has faced challenges due to over-extraction and saltwater intrusion. A</w:t>
      </w:r>
      <w:r>
        <w:t xml:space="preserve"> </w:t>
      </w:r>
      <w:r>
        <w:rPr>
          <w:bCs/>
          <w:b/>
        </w:rPr>
        <w:t xml:space="preserve">Geologist</w:t>
      </w:r>
      <w:r>
        <w:t xml:space="preserve"> </w:t>
      </w:r>
      <w:r>
        <w:t xml:space="preserve">specialized in hydrogeology is crucial for managing this resource. By mapping aquifer boundaries and analyzing groundwater flow dynamics, geologists help determine sustainable extraction limits. Furthermore, recent initiatives to reclaim wastewater for agricultural and industrial use in Israel require detailed geological assessments to ensure that treated effluent does not contaminate fresh water reserves. The collaboration between geologists and environmental agencies in</w:t>
      </w:r>
      <w:r>
        <w:t xml:space="preserve"> </w:t>
      </w:r>
      <w:r>
        <w:rPr>
          <w:bCs/>
          <w:b/>
        </w:rPr>
        <w:t xml:space="preserve">Israel Tel Aviv</w:t>
      </w:r>
      <w:r>
        <w:t xml:space="preserve"> </w:t>
      </w:r>
      <w:r>
        <w:t xml:space="preserve">is vital for maintaining the balance between urban demand and ecological sustainability.</w:t>
      </w:r>
    </w:p>
    <w:bookmarkEnd w:id="24"/>
    <w:bookmarkStart w:id="27" w:name="Xdcfb5c304f4b386ec2adb8578389e7c0940d066"/>
    <w:p>
      <w:pPr>
        <w:pStyle w:val="Heading2"/>
      </w:pPr>
      <w:r>
        <w:t xml:space="preserve">4. Urban Development and Subsurface Constraints</w:t>
      </w:r>
    </w:p>
    <w:bookmarkStart w:id="25" w:name="foundation-engineering-support"/>
    <w:p>
      <w:pPr>
        <w:pStyle w:val="Heading3"/>
      </w:pPr>
      <w:r>
        <w:t xml:space="preserve">4.1 Foundation Engineering Support</w:t>
      </w:r>
    </w:p>
    <w:p>
      <w:pPr>
        <w:pStyle w:val="FirstParagraph"/>
      </w:pPr>
      <w:r>
        <w:br/>
      </w:r>
      <w:r>
        <w:t xml:space="preserve">The rapid vertical growth of Tel Aviv has pushed construction into deeper strata. When building high-rises, standard shallow foundations are often insufficient due to the compressibility of the coastal sands. Geologists work closely with geotechnical engineers to recommend appropriate foundation types, such as deep piles driven into bedrock layers located at significant depths. In</w:t>
      </w:r>
      <w:r>
        <w:t xml:space="preserve"> </w:t>
      </w:r>
      <w:r>
        <w:rPr>
          <w:bCs/>
          <w:b/>
        </w:rPr>
        <w:t xml:space="preserve">Israel Tel Aviv</w:t>
      </w:r>
      <w:r>
        <w:t xml:space="preserve">, projects like the Red Line Light Rail and various new residential towers have required extensive subsurface investigations. The</w:t>
      </w:r>
      <w:r>
        <w:t xml:space="preserve"> </w:t>
      </w:r>
      <w:r>
        <w:rPr>
          <w:bCs/>
          <w:b/>
        </w:rPr>
        <w:t xml:space="preserve">Geologist</w:t>
      </w:r>
      <w:r>
        <w:t xml:space="preserve"> </w:t>
      </w:r>
      <w:r>
        <w:t xml:space="preserve">provides the stratigraphic models that predict how these structures will settle over time, allowing for preemptive design adjustments to prevent structural damage.</w:t>
      </w:r>
    </w:p>
    <w:bookmarkEnd w:id="25"/>
    <w:bookmarkStart w:id="26" w:name="tunneling-and-underground-infrastructure"/>
    <w:p>
      <w:pPr>
        <w:pStyle w:val="Heading3"/>
      </w:pPr>
      <w:r>
        <w:t xml:space="preserve">4.2 Tunneling and Underground Infrastructure</w:t>
      </w:r>
    </w:p>
    <w:p>
      <w:pPr>
        <w:pStyle w:val="FirstParagraph"/>
      </w:pPr>
      <w:r>
        <w:br/>
      </w:r>
      <w:r>
        <w:t xml:space="preserve">Beyond skyscrapers, Tel Aviv is expanding its underground network with new tunnel systems for transportation and utilities. Tunneling through the heterogeneous geological formations of Israel presents risks such as ground collapse or water ingress into the tunnel face. Geologists are essential in the pre-construction phase, providing detailed cross-sections of soil and rock layers along the proposed tunnel routes. Their input ensures that excavation methods (such as TBM - Tunnel Boring Machine specifications) are matched to the geological conditions, minimizing disruption to surface infrastructure and ensuring worker safety.</w:t>
      </w:r>
    </w:p>
    <w:bookmarkEnd w:id="26"/>
    <w:bookmarkEnd w:id="27"/>
    <w:bookmarkStart w:id="28" w:name="Xbbe532369c5e37df920773ecea4f114c6180791"/>
    <w:p>
      <w:pPr>
        <w:pStyle w:val="Heading2"/>
      </w:pPr>
      <w:r>
        <w:t xml:space="preserve">5. Heritage Preservation in a Dynamic Landscape</w:t>
      </w:r>
    </w:p>
    <w:p>
      <w:pPr>
        <w:pStyle w:val="FirstParagraph"/>
      </w:pPr>
      <w:r>
        <w:t xml:space="preserve">Tel Aviv is home to the White City, a UNESCO World Heritage site known for its Bauhaus architecture. Many of these buildings are over eighty years old and were constructed using local sandstone and concrete. The shifting geological conditions, including gradual land subsidence and changes in the water table, can affect the structural health of these historic structures. A</w:t>
      </w:r>
      <w:r>
        <w:t xml:space="preserve"> </w:t>
      </w:r>
      <w:r>
        <w:rPr>
          <w:bCs/>
          <w:b/>
        </w:rPr>
        <w:t xml:space="preserve">Geologist</w:t>
      </w:r>
      <w:r>
        <w:t xml:space="preserve"> </w:t>
      </w:r>
      <w:r>
        <w:t xml:space="preserve">contributes to heritage preservation by assessing how ground movement impacts building foundations. By understanding the long-term geological history of specific neighborhoods in</w:t>
      </w:r>
      <w:r>
        <w:t xml:space="preserve"> </w:t>
      </w:r>
      <w:r>
        <w:rPr>
          <w:bCs/>
          <w:b/>
        </w:rPr>
        <w:t xml:space="preserve">Israel Tel Aviv</w:t>
      </w:r>
      <w:r>
        <w:t xml:space="preserve">, experts can advise on stabilization techniques that respect both the structural integrity and the historical value of these landmarks.</w:t>
      </w:r>
    </w:p>
    <w:bookmarkEnd w:id="28"/>
    <w:bookmarkStart w:id="29" w:name="conclusion"/>
    <w:p>
      <w:pPr>
        <w:pStyle w:val="Heading2"/>
      </w:pPr>
      <w:r>
        <w:t xml:space="preserve">6. Conclusion</w:t>
      </w:r>
    </w:p>
    <w:p>
      <w:pPr>
        <w:pStyle w:val="FirstParagraph"/>
      </w:pPr>
      <w:r>
        <w:br/>
      </w:r>
      <w:r>
        <w:t xml:space="preserve">The narrative of Tel Aviv’s development cannot be separated from its geological reality. The city’s future prosperity depends heavily on the insights provided by geological science. As a</w:t>
      </w:r>
      <w:r>
        <w:t xml:space="preserve"> </w:t>
      </w:r>
      <w:r>
        <w:rPr>
          <w:bCs/>
          <w:b/>
        </w:rPr>
        <w:t xml:space="preserve">Geologist</w:t>
      </w:r>
      <w:r>
        <w:t xml:space="preserve">, one operates at the frontier of urban planning, environmental protection, and public safety in Israel. From mitigating seismic risks and managing precious water resources to supporting massive infrastructure projects and preserving cultural heritage, the contributions are multifaceted. For</w:t>
      </w:r>
      <w:r>
        <w:t xml:space="preserve"> </w:t>
      </w:r>
      <w:r>
        <w:rPr>
          <w:bCs/>
          <w:b/>
        </w:rPr>
        <w:t xml:space="preserve">Israel Tel Aviv</w:t>
      </w:r>
      <w:r>
        <w:t xml:space="preserve">, investing in geological expertise is not merely an academic exercise; it is a strategic necessity. As the city continues to evolve, the symbiotic relationship between geology and urbanization will remain a defining factor in ensuring that Tel Aviv remains a resilient, sustainable, and vibrant global metropolis.</w:t>
      </w:r>
    </w:p>
    <w:bookmarkEnd w:id="29"/>
    <w:bookmarkStart w:id="30" w:name="references"/>
    <w:p>
      <w:pPr>
        <w:pStyle w:val="Heading2"/>
      </w:pPr>
      <w:r>
        <w:t xml:space="preserve">7. References</w:t>
      </w:r>
    </w:p>
    <w:p>
      <w:pPr>
        <w:numPr>
          <w:ilvl w:val="0"/>
          <w:numId w:val="1001"/>
        </w:numPr>
        <w:pStyle w:val="Compact"/>
      </w:pPr>
      <w:r>
        <w:t xml:space="preserve">National Seismic Hazard Assessment of Israel. Israel Meteorological Service.</w:t>
      </w:r>
    </w:p>
    <w:p>
      <w:pPr>
        <w:numPr>
          <w:ilvl w:val="0"/>
          <w:numId w:val="1001"/>
        </w:numPr>
        <w:pStyle w:val="Compact"/>
      </w:pPr>
      <w:r>
        <w:t xml:space="preserve">Cohen, M., et al. "Groundwater Quality in the Coastal Aquifer of Israel." Journal of Hydrology, 2018.</w:t>
      </w:r>
    </w:p>
    <w:p>
      <w:pPr>
        <w:numPr>
          <w:ilvl w:val="0"/>
          <w:numId w:val="1001"/>
        </w:numPr>
        <w:pStyle w:val="Compact"/>
      </w:pPr>
      <w:r>
        <w:t xml:space="preserve">Tel Aviv Municipality Urban Planning Documents: Geological Zoning Reports (2015-2023).</w:t>
      </w:r>
    </w:p>
    <w:p>
      <w:pPr>
        <w:numPr>
          <w:ilvl w:val="0"/>
          <w:numId w:val="1001"/>
        </w:numPr>
        <w:pStyle w:val="Compact"/>
      </w:pPr>
      <w:r>
        <w:t xml:space="preserve">Shmueli, A., et al. "Coastal Erosion Dynamics along the Israeli Mediterranean Shoreline." Environmental Geology, 2019.</w:t>
      </w:r>
    </w:p>
    <w:p>
      <w:pPr>
        <w:numPr>
          <w:ilvl w:val="0"/>
          <w:numId w:val="1001"/>
        </w:numPr>
        <w:pStyle w:val="Compact"/>
      </w:pPr>
      <w:r>
        <w:t xml:space="preserve">GSI (Geological Survey of Israel) Maps and Bulletins regarding Tel Aviv-Yafo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Development and Preservation of Israel, Tel Aviv</dc:title>
  <dc:creator/>
  <dc:language>en</dc:language>
  <cp:keywords/>
  <dcterms:created xsi:type="dcterms:W3CDTF">2026-07-29T20:33:35Z</dcterms:created>
  <dcterms:modified xsi:type="dcterms:W3CDTF">2026-07-29T20:33:35Z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