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Geological</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Chicago</w:t>
      </w:r>
    </w:p>
    <w:bookmarkStart w:id="27" w:name="Xca361caa9072f5ed889df43aac8f99b03a33b77"/>
    <w:p>
      <w:pPr>
        <w:pStyle w:val="Heading1"/>
      </w:pPr>
      <w:r>
        <w:t xml:space="preserve">The Role and Impact of Geologists in the Geological Landscape of United States Chicago</w:t>
      </w:r>
    </w:p>
    <w:p>
      <w:pPr>
        <w:pStyle w:val="FirstParagraph"/>
      </w:pPr>
      <w:r>
        <w:rPr>
          <w:bCs/>
          <w:b/>
        </w:rPr>
        <w:t xml:space="preserve">Abstract</w:t>
      </w:r>
    </w:p>
    <w:p>
      <w:pPr>
        <w:pStyle w:val="BodyText"/>
      </w:pPr>
      <w:r>
        <w:t xml:space="preserve">This research paper examines the critical role that geologists play within the specific geological and urban context of Chicago, Illinois. As a major metropolitan hub situated along Lake Michigan and built upon complex sedimentary basins, United States Chicago presents unique challenges and opportunities for geological science. This document explores how geologists contribute to urban infrastructure stability, environmental remediation, hazard mitigation regarding earthquakes and floods, and sustainable development in one of the most economically significant cities in the United States.</w:t>
      </w:r>
    </w:p>
    <w:bookmarkStart w:id="20" w:name="introduction"/>
    <w:p>
      <w:pPr>
        <w:pStyle w:val="Heading2"/>
      </w:pPr>
      <w:r>
        <w:t xml:space="preserve">1. Introduction</w:t>
      </w:r>
    </w:p>
    <w:p>
      <w:pPr>
        <w:pStyle w:val="FirstParagraph"/>
      </w:pPr>
      <w:r>
        <w:t xml:space="preserve">Chicago is often described as a city built on sand, yet it stands as one of the most robust urban centers in North America. This paradox is resolved through the specialized expertise of geologists who understand the intricate subsurface conditions beneath United States Chicago. The geological history of this region dates back hundreds of millions of years, involving glacial movements that deposited layers till and outwash sands which now form the foundation for skyscrapers, subway systems, and utility networks. Understanding these foundations is not merely an academic exercise but a necessity for public safety and economic continuity.</w:t>
      </w:r>
    </w:p>
    <w:p>
      <w:pPr>
        <w:pStyle w:val="BodyText"/>
      </w:pPr>
      <w:r>
        <w:t xml:space="preserve">The term "Geologist" in this context refers to professionals who specialize in earth sciences, focusing on solid Earth materials and processes. In the United States Chicago metropolitan area, these experts are integral to municipal planning, construction engineering, and environmental protection agencies. Their work bridges the gap between natural earth processes and human-made structures.</w:t>
      </w:r>
    </w:p>
    <w:bookmarkEnd w:id="20"/>
    <w:bookmarkStart w:id="21" w:name="geological-foundations-of-chicago"/>
    <w:p>
      <w:pPr>
        <w:pStyle w:val="Heading2"/>
      </w:pPr>
      <w:r>
        <w:t xml:space="preserve">2. Geological Foundations of Chicago</w:t>
      </w:r>
    </w:p>
    <w:p>
      <w:pPr>
        <w:pStyle w:val="FirstParagraph"/>
      </w:pPr>
      <w:r>
        <w:t xml:space="preserve">To appreciate the work of geologists in this region, one must first understand the unique stratigraphy of United States Chicago. The city sits atop a deep sedimentary basin known as the Illinois Basin. During the last Ice Age, specifically during Wisconsinan glaciation, massive ice sheets advanced from Canada, scouring and depositing vast amounts of material across what is now Lake County and Cook County.</w:t>
      </w:r>
    </w:p>
    <w:p>
      <w:pPr>
        <w:pStyle w:val="BodyText"/>
      </w:pPr>
      <w:r>
        <w:t xml:space="preserve">Geologists map these glacial deposits to determine where bedrock lies. In many parts of United States Chicago, the bedrock is accessible at shallow depths, allowing for high-rise construction with relatively standard foundation techniques. However, in other areas, particularly near the lakefront and in low-lying marshlands that were once part of the wetland ecosystem before urbanization, engineers and geologists must navigate deep layers of compressible clay and loose sand. The expertise required to interpret seismic data, soil stability reports, and groundwater flow patterns is vital for preventing structural failures.</w:t>
      </w:r>
    </w:p>
    <w:bookmarkEnd w:id="21"/>
    <w:bookmarkStart w:id="22" w:name="X2aefa4e1532ee57901e4d5285f677728de0e647"/>
    <w:p>
      <w:pPr>
        <w:pStyle w:val="Heading2"/>
      </w:pPr>
      <w:r>
        <w:t xml:space="preserve">3. Infrastructure Development and Engineering Geology</w:t>
      </w:r>
    </w:p>
    <w:p>
      <w:pPr>
        <w:pStyle w:val="FirstParagraph"/>
      </w:pPr>
      <w:r>
        <w:t xml:space="preserve">The skyline of United States Chicago is a testament to successful collaboration between architects and geological experts. When new skyscrapers are proposed, geologists conduct detailed site analyses to assess load-bearing capacities of the soil. They analyze borehole samples to determine the depth at which stable bedrock can be reached. This process is crucial because settling or shifting ground can compromise structural integrity.</w:t>
      </w:r>
    </w:p>
    <w:p>
      <w:pPr>
        <w:pStyle w:val="BodyText"/>
      </w:pPr>
      <w:r>
        <w:t xml:space="preserve">Furthermore, transportation infrastructure relies heavily on geological insights. The Chicago Transit Authority (CTA) and various highway systems require tunneling through diverse geological formations. Geologists predict potential hazards such as water ingress in tunnels due to high groundwater tables or instability in older, filled-in wetlands where the Chicago River was reversed. By mapping these subsurface features, geologists ensure that infrastructure projects proceed safely and efficiently.</w:t>
      </w:r>
    </w:p>
    <w:bookmarkEnd w:id="22"/>
    <w:bookmarkStart w:id="23" w:name="hazard-mitigation-earthquakes-and-floods"/>
    <w:p>
      <w:pPr>
        <w:pStyle w:val="Heading2"/>
      </w:pPr>
      <w:r>
        <w:t xml:space="preserve">4. Hazard Mitigation: Earthquakes and Floods</w:t>
      </w:r>
    </w:p>
    <w:p>
      <w:pPr>
        <w:pStyle w:val="FirstParagraph"/>
      </w:pPr>
      <w:r>
        <w:t xml:space="preserve">While not located on a major fault line like California, United States Chicago is not immune to seismic activity. The New Madrid Seismic Zone, located further south in the Midwest, occasionally sends tremors felt across the region. Geologists play a pivotal role in assessing seismic risk for United States Chicago buildings. They evaluate how local soil conditions amplify shaking; loose soils tend to magnify earthquake waves compared to solid bedrock.</w:t>
      </w:r>
    </w:p>
    <w:p>
      <w:pPr>
        <w:pStyle w:val="BodyText"/>
      </w:pPr>
      <w:r>
        <w:t xml:space="preserve">In addition to seismic risks, flooding remains a significant concern due to Chicago's proximity to Lake Michigan and its network of rivers. Geologists study watershed dynamics and land use changes that contribute surface runoff issues. They assist in designing green infrastructure, such as permeable pavements and retention ponds, which utilize natural soil filtration processes to manage stormwater. This approach reduces the burden on the city’s massive tunnel-and-reservoir plan (TARP) while maintaining ecological balance.</w:t>
      </w:r>
    </w:p>
    <w:bookmarkEnd w:id="23"/>
    <w:bookmarkStart w:id="24" w:name="X090c58aa9b4791a8fcc4b0975725fa752d6c8f8"/>
    <w:p>
      <w:pPr>
        <w:pStyle w:val="Heading2"/>
      </w:pPr>
      <w:r>
        <w:t xml:space="preserve">5. Environmental Remediation and Sustainability</w:t>
      </w:r>
    </w:p>
    <w:p>
      <w:pPr>
        <w:pStyle w:val="FirstParagraph"/>
      </w:pPr>
      <w:r>
        <w:t xml:space="preserve">As an industrial powerhouse for over a century, United States Chicago has significant sites contaminated by historical manufacturing activities. Geologists are at the forefront of environmental remediation efforts, identifying sources of contamination such as heavy metals, hydrocarbons, and other pollutants leaching into groundwater. They design containment strategies that prevent further spread and develop cleanup technologies tailored to local geology.</w:t>
      </w:r>
    </w:p>
    <w:p>
      <w:pPr>
        <w:pStyle w:val="BodyText"/>
      </w:pPr>
      <w:r>
        <w:t xml:space="preserve">Sustainable development in United States Chicago also depends on resource management. Geologists help locate renewable energy opportunities, such as geothermal heat exchange systems that utilize stable subsurface temperatures to reduce energy consumption in buildings. By integrating geological data into urban planning, cities can minimize their environmental footprint while ensuring long-term resilience against climate change impacts.</w:t>
      </w:r>
    </w:p>
    <w:bookmarkEnd w:id="24"/>
    <w:bookmarkStart w:id="25" w:name="education-and-public-engagement"/>
    <w:p>
      <w:pPr>
        <w:pStyle w:val="Heading2"/>
      </w:pPr>
      <w:r>
        <w:t xml:space="preserve">6. Education and Public Engagement</w:t>
      </w:r>
    </w:p>
    <w:p>
      <w:pPr>
        <w:pStyle w:val="FirstParagraph"/>
      </w:pPr>
      <w:r>
        <w:t xml:space="preserve">Beyond technical applications, geologists contribute significantly to public education regarding natural hazards and resource conservation. In United States Chicago, outreach programs led by geological professionals raise awareness about the importance of preserving natural landscapes even within dense urban environments. These efforts foster community support for policies that protect critical habitats and maintain safe living conditions.</w:t>
      </w:r>
    </w:p>
    <w:bookmarkEnd w:id="25"/>
    <w:bookmarkStart w:id="26" w:name="conclusion"/>
    <w:p>
      <w:pPr>
        <w:pStyle w:val="Heading2"/>
      </w:pPr>
      <w:r>
        <w:t xml:space="preserve">7. Conclusion</w:t>
      </w:r>
    </w:p>
    <w:p>
      <w:pPr>
        <w:pStyle w:val="FirstParagraph"/>
      </w:pPr>
      <w:r>
        <w:t xml:space="preserve">In conclusion, the presence of geologists is indispensable to the functioning and safety of United States Chicago. From ensuring the stability of towering skyscrapers to mitigating risks associated with seismic activity and flooding, their work underpins much of modern urban life in this major American city. As challenges related to climate change and infrastructure aging intensify, the demand for skilled geologists who understand both local geological history and contemporary engineering needs will only grow.</w:t>
      </w:r>
    </w:p>
    <w:p>
      <w:pPr>
        <w:pStyle w:val="BodyText"/>
      </w:pPr>
      <w:r>
        <w:t xml:space="preserve">The synergy between geological science and urban planning in United States Chicago demonstrates how understanding our planet's physical structure enables humanity to build resilient communities. Whether dealing with ancient glacial deposits or modern pollution challenges, the contributions of geologists remain central to sustaining one of the most iconic cities in the United States.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Geologists in the Geological Landscape of United States Chicago</dc:title>
  <dc:creator/>
  <cp:keywords/>
  <dcterms:created xsi:type="dcterms:W3CDTF">2026-07-29T22:34:23Z</dcterms:created>
  <dcterms:modified xsi:type="dcterms:W3CDTF">2026-07-29T22:34:23Z</dcterms:modified>
</cp:coreProperties>
</file>

<file path=docProps/custom.xml><?xml version="1.0" encoding="utf-8"?>
<Properties xmlns="http://schemas.openxmlformats.org/officeDocument/2006/custom-properties" xmlns:vt="http://schemas.openxmlformats.org/officeDocument/2006/docPropsVTypes"/>
</file>