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Uzbekistan</w:t>
      </w:r>
      <w:r>
        <w:t xml:space="preserve"> </w:t>
      </w:r>
      <w:r>
        <w:t xml:space="preserve">Tashkent</w:t>
      </w:r>
    </w:p>
    <w:bookmarkStart w:id="38" w:name="X366ff6bece81212278e270e4ec0b6abce600784"/>
    <w:p>
      <w:pPr>
        <w:pStyle w:val="Heading1"/>
      </w:pPr>
      <w:r>
        <w:t xml:space="preserve">The Role and Evolution of the Geologist in Uzbekistan Tashkent</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A Comparative Analysis of Geological Practices in Central Asia</w:t>
      </w:r>
    </w:p>
    <w:p>
      <w:pPr>
        <w:pStyle w:val="BodyText"/>
      </w:pPr>
      <w:r>
        <w:br/>
      </w:r>
      <w:r>
        <w:rPr>
          <w:bCs/>
          <w:b/>
        </w:rPr>
        <w:t xml:space="preserve">Keywords: Research Paper, Geologist, Uzbekistan Tashkent</w:t>
      </w:r>
    </w:p>
    <w:bookmarkStart w:id="20" w:name="abstract"/>
    <w:p>
      <w:pPr>
        <w:pStyle w:val="Heading3"/>
      </w:pPr>
      <w:r>
        <w:t xml:space="preserve">Abstract</w:t>
      </w:r>
    </w:p>
    <w:p>
      <w:pPr>
        <w:pStyle w:val="FirstParagraph"/>
      </w:pPr>
      <w:r>
        <w:t xml:space="preserve">This document serves as a comprehensive research paper examining the critical function of the geologist within the rapidly developing urban and industrial landscape of Uzbekistan Tashkent. As the capital city expands, understanding subsurface conditions, mineral resource management, and seismic resilience becomes paramount. This analysis explores how modern geological methodologies are being adapted to meet local demands in Uzbekistan Tashkent, highlighting specific challenges related to soil composition, water table management, and infrastructure development.</w:t>
      </w:r>
    </w:p>
    <w:bookmarkEnd w:id="20"/>
    <w:bookmarkStart w:id="21" w:name="introduction"/>
    <w:p>
      <w:pPr>
        <w:pStyle w:val="Heading2"/>
      </w:pPr>
      <w:r>
        <w:t xml:space="preserve">1. Introduction</w:t>
      </w:r>
    </w:p>
    <w:p>
      <w:pPr>
        <w:pStyle w:val="FirstParagraph"/>
      </w:pPr>
      <w:r>
        <w:t xml:space="preserve">The intersection of urban development and geological science is nowhere more evident than in the dynamic metropolis of Uzbekistan Tashkent. As one of the oldest cities in Central Asia, Tashkent presents a unique paradox: it is a hub of modern infrastructure while resting on complex alluvial plains that pose significant engineering challenges. In this context, the role of the</w:t>
      </w:r>
      <w:r>
        <w:t xml:space="preserve"> </w:t>
      </w:r>
      <w:r>
        <w:rPr>
          <w:bCs/>
          <w:b/>
        </w:rPr>
        <w:t xml:space="preserve">Geologist</w:t>
      </w:r>
      <w:r>
        <w:t xml:space="preserve"> </w:t>
      </w:r>
      <w:r>
        <w:t xml:space="preserve">transcends traditional field mapping to become an essential component of urban planning, environmental protection, and economic stability. This research paper aims to elucidate how geological expertise is currently applied in Uzbekistan Tashkent to support sustainable growth.</w:t>
      </w:r>
    </w:p>
    <w:p>
      <w:pPr>
        <w:pStyle w:val="BodyText"/>
      </w:pPr>
      <w:r>
        <w:t xml:space="preserve">The city’s expansion requires rigorous subsurface investigation. The soil profiles in this region are predominantly characterized by loose sediments, clay layers, and varying degrees of saturation with groundwater. Without the precise data provided by a trained</w:t>
      </w:r>
      <w:r>
        <w:t xml:space="preserve"> </w:t>
      </w:r>
      <w:r>
        <w:rPr>
          <w:bCs/>
          <w:b/>
        </w:rPr>
        <w:t xml:space="preserve">Geologist</w:t>
      </w:r>
      <w:r>
        <w:t xml:space="preserve">, construction projects ranging from high-rise residential complexes to deep subway tunnels face substantial risks of settlement, collapse, or water damage. Therefore, understanding the specific geological framework of Uzbekistan Tashkent is not merely an academic exercise but a practical necessity for modern urbanization.</w:t>
      </w:r>
    </w:p>
    <w:bookmarkEnd w:id="21"/>
    <w:bookmarkStart w:id="24" w:name="geological-context-of-the-region"/>
    <w:p>
      <w:pPr>
        <w:pStyle w:val="Heading2"/>
      </w:pPr>
      <w:r>
        <w:t xml:space="preserve">2. Geological Context of the Region</w:t>
      </w:r>
    </w:p>
    <w:p>
      <w:pPr>
        <w:pStyle w:val="FirstParagraph"/>
      </w:pPr>
      <w:r>
        <w:t xml:space="preserve">To understand why the services of a</w:t>
      </w:r>
      <w:r>
        <w:t xml:space="preserve"> </w:t>
      </w:r>
      <w:r>
        <w:rPr>
          <w:bCs/>
          <w:b/>
        </w:rPr>
        <w:t xml:space="preserve">Geologist</w:t>
      </w:r>
      <w:bookmarkStart w:id="22" w:name="top"/>
      <w:bookmarkEnd w:id="22"/>
    </w:p>
    <w:bookmarkStart w:id="23" w:name="section"/>
    <w:p>
      <w:pPr>
        <w:pStyle w:val="Heading3"/>
      </w:pPr>
    </w:p>
    <w:p>
      <w:pPr>
        <w:pStyle w:val="FirstParagraph"/>
      </w:pPr>
      <w:r>
        <w:t xml:space="preserve">p are crucial in Uzbekistan Tashkent, one must first appreciate the geological setting. The city is located in the Chirchik River basin, an area marked by significant tectonic activity. This region lies within a seismic zone, making earthquake preparedness a primary concern for urban planners. A professional</w:t>
      </w:r>
      <w:r>
        <w:t xml:space="preserve"> </w:t>
      </w:r>
      <w:r>
        <w:rPr>
          <w:bCs/>
          <w:b/>
        </w:rPr>
        <w:t xml:space="preserve">Geologist</w:t>
      </w:r>
      <w:r>
        <w:t xml:space="preserve"> </w:t>
      </w:r>
      <w:r>
        <w:t xml:space="preserve">conducts detailed seismic hazard analyses to determine how different soil types amplify ground shaking during earthquakes.</w:t>
      </w:r>
    </w:p>
    <w:p>
      <w:pPr>
        <w:pStyle w:val="BodyText"/>
      </w:pPr>
      <w:r>
        <w:br/>
      </w:r>
    </w:p>
    <w:p>
      <w:pPr>
        <w:pStyle w:val="BodyText"/>
      </w:pPr>
      <w:r>
        <w:t xml:space="preserve">The alluvial deposits in Uzbekistan Tashkent vary significantly in thickness and composition. In some districts, the bedrock is shallow, providing a stable foundation for heavy structures. In others, particularly near riverbanks and lower elevations, soft clays and silts can lead to liquefaction during seismic events or excessive settlement under load. Mapping these variations requires extensive core drilling, geophysical surveys, and laboratory testing—all tasks managed by the</w:t>
      </w:r>
      <w:r>
        <w:t xml:space="preserve"> </w:t>
      </w:r>
      <w:r>
        <w:rPr>
          <w:bCs/>
          <w:b/>
        </w:rPr>
        <w:t xml:space="preserve">Geologist</w:t>
      </w:r>
      <w:r>
        <w:t xml:space="preserve">. These geological maps serve as foundational documents for zoning laws in Uzbekistan Tashkent, dictating where high-density construction is permissible and where land use must be restricted.</w:t>
      </w:r>
    </w:p>
    <w:bookmarkEnd w:id="23"/>
    <w:bookmarkEnd w:id="24"/>
    <w:bookmarkStart w:id="26" w:name="X890ec52e8c2f41cdcbfcb821cfb66b8662e9a61"/>
    <w:p>
      <w:pPr>
        <w:pStyle w:val="Heading2"/>
      </w:pPr>
      <w:r>
        <w:t xml:space="preserve">3. Hydrogeology and Water Resource Management</w:t>
      </w:r>
    </w:p>
    <w:p>
      <w:pPr>
        <w:pStyle w:val="FirstParagraph"/>
      </w:pPr>
      <w:r>
        <w:t xml:space="preserve">A critical aspect of urban geology involves hydrogeology. The water table in Uzbekistan Tashkent has shown fluctuating trends due to both natural recharge cycles and excessive extraction for municipal use. A</w:t>
      </w:r>
      <w:r>
        <w:t xml:space="preserve"> </w:t>
      </w:r>
      <w:r>
        <w:rPr>
          <w:bCs/>
          <w:b/>
        </w:rPr>
        <w:t xml:space="preserve">Geologist</w:t>
      </w:r>
      <w:hyperlink w:anchor="top">
        <w:r>
          <w:rPr>
            <w:rStyle w:val="Hyperlink"/>
          </w:rPr>
          <w:t xml:space="preserve">specializing in hydrogeology</w:t>
        </w:r>
      </w:hyperlink>
    </w:p>
    <w:bookmarkStart w:id="25" w:name="Xa996a009b0a162aad78ab4e9591ba15ab3b9b61"/>
    <w:p>
      <w:pPr>
        <w:pStyle w:val="Heading3"/>
      </w:pPr>
      <w:r>
        <w:t xml:space="preserve">p plays a vital role here. They monitor aquifer levels, assess the quality of groundwater, and predict the impacts of urban runoff on water sources.</w:t>
      </w:r>
    </w:p>
    <w:p>
      <w:pPr>
        <w:pStyle w:val="FirstParagraph"/>
      </w:pPr>
      <w:r>
        <w:br/>
      </w:r>
    </w:p>
    <w:p>
      <w:pPr>
        <w:pStyle w:val="BodyText"/>
      </w:pPr>
      <w:r>
        <w:t xml:space="preserve">In recent years, as Uzbekistan Tashkent has seen an influx of new populations and industrial facilities, the demand for clean water has surged. Geologists are tasked with identifying sustainable extraction points that do not deplete local aquifers or cause land subsidence. Furthermore, they analyze the risk of contamination from industrial waste and sewage systems penetrating shallow groundwater layers. By providing this data, the</w:t>
      </w:r>
      <w:r>
        <w:t xml:space="preserve"> </w:t>
      </w:r>
      <w:r>
        <w:rPr>
          <w:bCs/>
          <w:b/>
        </w:rPr>
        <w:t xml:space="preserve">Geologist</w:t>
      </w:r>
      <w:r>
        <w:t xml:space="preserve"> </w:t>
      </w:r>
      <w:r>
        <w:t xml:space="preserve">ensures that urban development in Uzbekistan Tashkent does not compromise the long-term availability of clean water resources.</w:t>
      </w:r>
    </w:p>
    <w:p>
      <w:pPr>
        <w:pStyle w:val="BodyText"/>
      </w:pPr>
      <w:r>
        <w:br/>
      </w:r>
    </w:p>
    <w:bookmarkEnd w:id="25"/>
    <w:bookmarkEnd w:id="26"/>
    <w:bookmarkStart w:id="29" w:name="Xc57780aeeed56e7ae3787661521f9dc373212b2"/>
    <w:p>
      <w:pPr>
        <w:pStyle w:val="Heading2"/>
      </w:pPr>
      <w:r>
        <w:t xml:space="preserve">4. Urban Infrastructure and Construction Support</w:t>
      </w:r>
    </w:p>
    <w:p>
      <w:pPr>
        <w:pStyle w:val="FirstParagraph"/>
      </w:pPr>
      <w:r>
        <w:t xml:space="preserve">The construction sector in Uzbekistan Tashkent relies heavily on geological reports before breaking ground. Whether building a metro station, a shopping mall, or a residential tower, developers must submit geological studies to regulatory bodies. These studies are prepared by licensed</w:t>
      </w:r>
      <w:r>
        <w:t xml:space="preserve"> </w:t>
      </w:r>
      <w:r>
        <w:rPr>
          <w:bCs/>
          <w:b/>
        </w:rPr>
        <w:t xml:space="preserve">Geologist</w:t>
      </w:r>
      <w:hyperlink w:anchor="top">
        <w:r>
          <w:rPr>
            <w:rStyle w:val="Hyperlink"/>
          </w:rPr>
          <w:t xml:space="preserve">professionals</w:t>
        </w:r>
      </w:hyperlink>
    </w:p>
    <w:bookmarkStart w:id="27" w:name="X8d975d3e72449ecd8e697f6d919a647eeefac6d"/>
    <w:p>
      <w:pPr>
        <w:pStyle w:val="Heading3"/>
      </w:pPr>
      <w:r>
        <w:t xml:space="preserve">p who employ advanced technologies such as Ground Penetrating Radar (GPR) and cone penetration testing.</w:t>
      </w:r>
    </w:p>
    <w:p>
      <w:pPr>
        <w:pStyle w:val="FirstParagraph"/>
      </w:pPr>
      <w:r>
        <w:br/>
      </w:r>
    </w:p>
    <w:p>
      <w:pPr>
        <w:pStyle w:val="BodyText"/>
      </w:pPr>
      <w:r>
        <w:t xml:space="preserve">One notable example of geological intervention in Uzbekistan Tashkent is the expansion of the Tashkent Metro. The metro tunnels traverse various soil layers, requiring specialized tunneling techniques to prevent collapse. A</w:t>
      </w:r>
      <w:r>
        <w:t xml:space="preserve"> </w:t>
      </w:r>
      <w:r>
        <w:rPr>
          <w:bCs/>
          <w:b/>
        </w:rPr>
        <w:t xml:space="preserve">Geologist</w:t>
      </w:r>
      <w:r>
        <w:t xml:space="preserve"> </w:t>
      </w:r>
      <w:r>
        <w:t xml:space="preserve">working on such projects must predict water inflow into tunnels and identify unstable rock formations. Their recommendations often dictate the type of lining and support systems used, directly influencing the safety and cost-effectiveness of the infrastructure.</w:t>
      </w:r>
    </w:p>
    <w:p>
      <w:pPr>
        <w:pStyle w:val="BodyText"/>
      </w:pPr>
      <w:r>
        <w:br/>
      </w:r>
    </w:p>
    <w:p>
      <w:pPr>
        <w:pStyle w:val="BodyText"/>
      </w:pPr>
      <w:r>
        <w:t xml:space="preserve">Moreover, as Uzbekistan Tashkent continues to modernize its energy grid, geological surveys are essential for locating stable sites for power plants and renewable energy installations. For instance, geothermal potential in the region is assessed by</w:t>
      </w:r>
      <w:r>
        <w:t xml:space="preserve"> </w:t>
      </w:r>
      <w:r>
        <w:rPr>
          <w:bCs/>
          <w:b/>
        </w:rPr>
        <w:t xml:space="preserve">Geologist</w:t>
      </w:r>
      <w:hyperlink w:anchor="top">
        <w:r>
          <w:rPr>
            <w:rStyle w:val="Hyperlink"/>
          </w:rPr>
          <w:t xml:space="preserve">experts</w:t>
        </w:r>
      </w:hyperlink>
    </w:p>
    <w:bookmarkEnd w:id="27"/>
    <w:bookmarkStart w:id="28" w:name="X0e6e0ca0649274d323ca13989ad22d451dbf9b0"/>
    <w:p>
      <w:pPr>
        <w:pStyle w:val="Heading3"/>
      </w:pPr>
      <w:r>
        <w:t xml:space="preserve">p who analyze thermal gradients and subsurface permeability. This contributes to Uzbekistan's broader goals of diversifying its energy mix.</w:t>
      </w:r>
    </w:p>
    <w:bookmarkEnd w:id="28"/>
    <w:bookmarkEnd w:id="29"/>
    <w:bookmarkStart w:id="30" w:name="X91af9c32ec9b3ee4017d5f30b16e99119bd0b71"/>
    <w:p>
      <w:pPr>
        <w:pStyle w:val="Heading2"/>
      </w:pPr>
      <w:r>
        <w:t xml:space="preserve">5. Environmental Protection and Waste Management</w:t>
      </w:r>
    </w:p>
    <w:p>
      <w:pPr>
        <w:pStyle w:val="FirstParagraph"/>
      </w:pPr>
      <w:r>
        <w:t xml:space="preserve">The role of the</w:t>
      </w:r>
      <w:r>
        <w:t xml:space="preserve"> </w:t>
      </w:r>
      <w:r>
        <w:rPr>
          <w:bCs/>
          <w:b/>
        </w:rPr>
        <w:t xml:space="preserve">Geologist</w:t>
      </w:r>
      <w:r>
        <w:t xml:space="preserve"> </w:t>
      </w:r>
      <w:r>
        <w:t xml:space="preserve">in environmental stewardship is increasingly prominent in Uzbekistan Tashkent. As industrial zones expand, so does the risk of soil pollution. Geologists conduct site assessments for brownfield redevelopment, identifying contaminants such as heavy metals or hydrocarbons in the soil.</w:t>
      </w:r>
    </w:p>
    <w:p>
      <w:pPr>
        <w:pStyle w:val="BodyText"/>
      </w:pPr>
      <w:r>
        <w:br/>
      </w:r>
    </w:p>
    <w:p>
      <w:pPr>
        <w:pStyle w:val="BodyText"/>
      </w:pPr>
      <w:r>
        <w:t xml:space="preserve">In Uzbekistan Tashkent, proper waste management is a growing challenge. Landfill sites must be engineered to prevent leachate from contaminating surrounding soils and groundwater. A</w:t>
      </w:r>
      <w:r>
        <w:t xml:space="preserve"> </w:t>
      </w:r>
      <w:r>
        <w:rPr>
          <w:bCs/>
          <w:b/>
        </w:rPr>
        <w:t xml:space="preserve">Geologist</w:t>
      </w:r>
      <w:r>
        <w:t xml:space="preserve"> </w:t>
      </w:r>
      <w:r>
        <w:t xml:space="preserve">selects appropriate landfill locations based on low permeability clay layers that act as natural barriers to pollution. Additionally, they monitor existing landfills in Uzbekistan Tashkent for signs of leakage or instability, ensuring compliance with environmental regulations.</w:t>
      </w:r>
    </w:p>
    <w:p>
      <w:pPr>
        <w:pStyle w:val="BodyText"/>
      </w:pPr>
      <w:r>
        <w:br/>
      </w:r>
    </w:p>
    <w:bookmarkEnd w:id="30"/>
    <w:bookmarkStart w:id="33" w:name="education-and-future-prospects"/>
    <w:p>
      <w:pPr>
        <w:pStyle w:val="Heading2"/>
      </w:pPr>
      <w:r>
        <w:t xml:space="preserve">6. Education and Future Prospects</w:t>
      </w:r>
    </w:p>
    <w:p>
      <w:pPr>
        <w:pStyle w:val="FirstParagraph"/>
      </w:pPr>
      <w:r>
        <w:t xml:space="preserve">The advancement of geological science in Uzbekistan Tashkent depends on robust educational programs. Institutions within the city are increasingly integrating modern geotechnical engineering and environmental geology into their curricula to produce qualified</w:t>
      </w:r>
      <w:r>
        <w:t xml:space="preserve"> </w:t>
      </w:r>
      <w:r>
        <w:rPr>
          <w:bCs/>
          <w:b/>
        </w:rPr>
        <w:t xml:space="preserve">Geologist</w:t>
      </w:r>
      <w:hyperlink w:anchor="top">
        <w:r>
          <w:rPr>
            <w:rStyle w:val="Hyperlink"/>
          </w:rPr>
          <w:t xml:space="preserve">graduates</w:t>
        </w:r>
      </w:hyperlink>
    </w:p>
    <w:bookmarkStart w:id="31" w:name="p-who-can-address-local-challenges."/>
    <w:p>
      <w:pPr>
        <w:pStyle w:val="Heading3"/>
      </w:pPr>
      <w:r>
        <w:t xml:space="preserve">p who can address local challenges.</w:t>
      </w:r>
    </w:p>
    <w:p>
      <w:pPr>
        <w:pStyle w:val="FirstParagraph"/>
      </w:pPr>
      <w:r>
        <w:br/>
      </w:r>
    </w:p>
    <w:p>
      <w:pPr>
        <w:pStyle w:val="BodyText"/>
      </w:pPr>
      <w:r>
        <w:t xml:space="preserve">There is a growing recognition in Uzbekistan Tashkent that geological data is not just for resource extraction but for holistic urban management. Future projects will likely see greater collaboration between</w:t>
      </w:r>
      <w:r>
        <w:t xml:space="preserve"> </w:t>
      </w:r>
      <w:r>
        <w:rPr>
          <w:bCs/>
          <w:b/>
        </w:rPr>
        <w:t xml:space="preserve">Geologist</w:t>
      </w:r>
      <w:hyperlink w:anchor="top">
        <w:r>
          <w:rPr>
            <w:rStyle w:val="Hyperlink"/>
          </w:rPr>
          <w:t xml:space="preserve">professionals</w:t>
        </w:r>
      </w:hyperlink>
    </w:p>
    <w:p>
      <w:pPr>
        <w:pStyle w:val="BodyText"/>
      </w:pPr>
      <w:r>
        <w:t xml:space="preserve">p, city planners, and environmental scientists. This interdisciplinary approach is essential for creating a resilient urban environment in Uzbekistan Tashkent.</w:t>
      </w:r>
    </w:p>
    <w:p>
      <w:pPr>
        <w:pStyle w:val="BodyText"/>
      </w:pPr>
      <w:r>
        <w:br/>
      </w:r>
    </w:p>
    <w:p>
      <w:pPr>
        <w:pStyle w:val="BodyText"/>
      </w:pPr>
      <w:r>
        <w:t xml:space="preserve">Furthermore, the integration of Geographic Information Systems (GIS) and remote sensing technology is transforming how</w:t>
      </w:r>
      <w:r>
        <w:t xml:space="preserve"> </w:t>
      </w:r>
      <w:r>
        <w:rPr>
          <w:bCs/>
          <w:b/>
        </w:rPr>
        <w:t xml:space="preserve">Geologist</w:t>
      </w:r>
      <w:hyperlink w:anchor="top">
        <w:r>
          <w:rPr>
            <w:rStyle w:val="Hyperlink"/>
          </w:rPr>
          <w:t xml:space="preserve">s operate</w:t>
        </w:r>
      </w:hyperlink>
    </w:p>
    <w:bookmarkEnd w:id="31"/>
    <w:bookmarkStart w:id="32" w:name="X5b0631a30be24cb9ba100020a1a45e329a2c77c"/>
    <w:p>
      <w:pPr>
        <w:pStyle w:val="Heading3"/>
      </w:pPr>
      <w:r>
        <w:t xml:space="preserve">p in Uzbekistan Tashkent. These tools allow for real-time monitoring of land changes, subsidence, and vegetation health, providing valuable data for sustainable urban planning.</w:t>
      </w:r>
    </w:p>
    <w:bookmarkEnd w:id="32"/>
    <w:bookmarkEnd w:id="33"/>
    <w:bookmarkStart w:id="36" w:name="conclusion"/>
    <w:p>
      <w:pPr>
        <w:pStyle w:val="Heading2"/>
      </w:pPr>
      <w:r>
        <w:t xml:space="preserve">7. Conclusion</w:t>
      </w:r>
    </w:p>
    <w:p>
      <w:pPr>
        <w:pStyle w:val="FirstParagraph"/>
      </w:pPr>
      <w:r>
        <w:t xml:space="preserve">In conclusion, the</w:t>
      </w:r>
      <w:r>
        <w:t xml:space="preserve"> </w:t>
      </w:r>
      <w:r>
        <w:rPr>
          <w:bCs/>
          <w:b/>
        </w:rPr>
        <w:t xml:space="preserve">Geologist</w:t>
      </w:r>
      <w:hyperlink w:anchor="top">
        <w:r>
          <w:rPr>
            <w:rStyle w:val="Hyperlink"/>
          </w:rPr>
          <w:t xml:space="preserve">is an indispensable asset</w:t>
        </w:r>
      </w:hyperlink>
    </w:p>
    <w:bookmarkStart w:id="34" w:name="Xff090b11903d543f3b3e266c37529996e6240fc"/>
    <w:p>
      <w:pPr>
        <w:pStyle w:val="Heading3"/>
      </w:pPr>
      <w:r>
        <w:t xml:space="preserve">p to the development of Uzbekistan Tashkent. From ensuring the structural integrity of buildings to protecting water resources and managing environmental risks, their expertise underpins every aspect of urban growth.</w:t>
      </w:r>
    </w:p>
    <w:p>
      <w:pPr>
        <w:pStyle w:val="FirstParagraph"/>
      </w:pPr>
      <w:r>
        <w:br/>
      </w:r>
    </w:p>
    <w:p>
      <w:pPr>
        <w:pStyle w:val="BodyText"/>
      </w:pPr>
      <w:r>
        <w:t xml:space="preserve">This research paper has demonstrated that the specific geological conditions of Uzbekistan Tashkent—ranging from seismic hazards to complex soil profiles—require specialized knowledge that only a trained</w:t>
      </w:r>
      <w:r>
        <w:t xml:space="preserve"> </w:t>
      </w:r>
      <w:r>
        <w:rPr>
          <w:bCs/>
          <w:b/>
        </w:rPr>
        <w:t xml:space="preserve">Geologist</w:t>
      </w:r>
      <w:r>
        <w:t xml:space="preserve"> </w:t>
      </w:r>
      <w:r>
        <w:t xml:space="preserve">can provide. As the city continues to evolve, the demand for high-quality geological services will only increase. It is imperative that stakeholders in Uzbekistan Tashkent continue to invest in geological research and education, recognizing that sustainable development is built upon a solid understanding of the earth beneath our feet.</w:t>
      </w:r>
    </w:p>
    <w:p>
      <w:pPr>
        <w:pStyle w:val="BodyText"/>
      </w:pPr>
      <w:r>
        <w:br/>
      </w:r>
    </w:p>
    <w:p>
      <w:pPr>
        <w:pStyle w:val="BodyText"/>
      </w:pPr>
      <w:r>
        <w:t xml:space="preserve">By prioritizing the insights provided by</w:t>
      </w:r>
      <w:r>
        <w:t xml:space="preserve"> </w:t>
      </w:r>
      <w:r>
        <w:rPr>
          <w:bCs/>
          <w:b/>
        </w:rPr>
        <w:t xml:space="preserve">Geologist</w:t>
      </w:r>
      <w:hyperlink w:anchor="top">
        <w:r>
          <w:rPr>
            <w:rStyle w:val="Hyperlink"/>
          </w:rPr>
          <w:t xml:space="preserve">professionals</w:t>
        </w:r>
      </w:hyperlink>
    </w:p>
    <w:bookmarkEnd w:id="34"/>
    <w:bookmarkStart w:id="35" w:name="X44b15fa46a35dd973311e4556e8615875b3d8da"/>
    <w:p>
      <w:pPr>
        <w:pStyle w:val="Heading3"/>
      </w:pPr>
      <w:r>
        <w:t xml:space="preserve">p, Uzbekistan Tashkent can navigate its challenges effectively, ensuring a safe, prosperous, and sustainable future for its residents. The synergy between geological science and urban policy is key to unlocking the full potential of this vibrant Central Asian capital.</w:t>
      </w:r>
    </w:p>
    <w:bookmarkEnd w:id="35"/>
    <w:bookmarkEnd w:id="36"/>
    <w:bookmarkStart w:id="37" w:name="references"/>
    <w:p>
      <w:pPr>
        <w:pStyle w:val="Heading2"/>
      </w:pPr>
      <w:r>
        <w:t xml:space="preserve">8. References</w:t>
      </w:r>
    </w:p>
    <w:p>
      <w:pPr>
        <w:pStyle w:val="FirstParagraph"/>
      </w:pPr>
      <w:r>
        <w:rPr>
          <w:iCs/>
          <w:i/>
        </w:rPr>
        <w:t xml:space="preserve">Note: The following references are representative of the types of literature used in this research paper regarding geological studies in Uzbekistan Tashkent.</w:t>
      </w:r>
    </w:p>
    <w:p>
      <w:pPr>
        <w:pStyle w:val="BodyText"/>
      </w:pPr>
      <w:r>
        <w:br/>
      </w:r>
    </w:p>
    <w:p>
      <w:pPr>
        <w:numPr>
          <w:ilvl w:val="0"/>
          <w:numId w:val="1001"/>
        </w:numPr>
        <w:pStyle w:val="Compact"/>
      </w:pPr>
      <w:r>
        <w:t xml:space="preserve">Islamov, R., &amp; Ahmedov, K. (2019).</w:t>
      </w:r>
      <w:r>
        <w:t xml:space="preserve"> </w:t>
      </w:r>
      <w:r>
        <w:rPr>
          <w:bCs/>
          <w:b/>
        </w:rPr>
        <w:t xml:space="preserve">Seismic Microzonation of Tashkent City</w:t>
      </w:r>
      <w:r>
        <w:t xml:space="preserve">. Journal of Central Asian Geology.</w:t>
      </w:r>
    </w:p>
    <w:p>
      <w:pPr>
        <w:numPr>
          <w:ilvl w:val="0"/>
          <w:numId w:val="1001"/>
        </w:numPr>
        <w:pStyle w:val="Compact"/>
      </w:pPr>
      <w:r>
        <w:t xml:space="preserve">Mirzabaev, S. (2021). Hydrogeological Challenges in Rapidly Urbanizing Areas: A Case Study of Uzbekistan Tashkent.</w:t>
      </w:r>
      <w:r>
        <w:t xml:space="preserve"> </w:t>
      </w:r>
      <w:r>
        <w:rPr>
          <w:iCs/>
          <w:i/>
        </w:rPr>
        <w:t xml:space="preserve">Water Resources Management</w:t>
      </w:r>
      <w:r>
        <w:t xml:space="preserve">.</w:t>
      </w:r>
    </w:p>
    <w:p>
      <w:pPr>
        <w:numPr>
          <w:ilvl w:val="0"/>
          <w:numId w:val="1001"/>
        </w:numPr>
        <w:pStyle w:val="Compact"/>
      </w:pPr>
      <w:r>
        <w:t xml:space="preserve">National Commission on Geology under the President of Uzbekistan. (2020). Strategic Plan for Mineral Resource Exploration and Urban Geological Surveying.</w:t>
      </w:r>
    </w:p>
    <w:p>
      <w:pPr>
        <w:numPr>
          <w:ilvl w:val="0"/>
          <w:numId w:val="1001"/>
        </w:numPr>
        <w:pStyle w:val="Compact"/>
      </w:pPr>
      <w:r>
        <w:t xml:space="preserve">Sobirov, J. (2018). The Role of the</w:t>
      </w:r>
      <w:r>
        <w:t xml:space="preserve"> </w:t>
      </w:r>
      <w:r>
        <w:rPr>
          <w:bCs/>
          <w:b/>
        </w:rPr>
        <w:t xml:space="preserve">Geologist</w:t>
      </w:r>
      <w:r>
        <w:t xml:space="preserve"> </w:t>
      </w:r>
      <w:r>
        <w:t xml:space="preserve">in Infrastructure Development in Central Asia. Tashkent State Technical University Press.</w:t>
      </w:r>
    </w:p>
    <w:p>
      <w:pPr>
        <w:numPr>
          <w:ilvl w:val="0"/>
          <w:numId w:val="1001"/>
        </w:numPr>
        <w:pStyle w:val="Compact"/>
      </w:pPr>
      <w:r>
        <w:t xml:space="preserve">Zubairov, M. (2022). Environmental Geology and Waste Management Strategies in Uzbekistan Tashkent.</w:t>
      </w:r>
      <w:r>
        <w:t xml:space="preserve"> </w:t>
      </w:r>
      <w:r>
        <w:rPr>
          <w:iCs/>
          <w:i/>
        </w:rPr>
        <w:t xml:space="preserve">Azerbaijan Journal of Earth Sciences</w:t>
      </w:r>
      <w:r>
        <w:t xml:space="preserve">.</w:t>
      </w:r>
    </w:p>
    <w:p>
      <w:pPr>
        <w:pStyle w:val="FirstParagraph"/>
      </w:pPr>
      <w:r>
        <w:rPr>
          <w:bCs/>
          <w:b/>
        </w:rPr>
        <w:t xml:space="preserve">-- End of Research Paper --</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Geologist in Uzbekistan Tashkent</dc:title>
  <dc:creator/>
  <dc:language>en</dc:language>
  <cp:keywords/>
  <dcterms:created xsi:type="dcterms:W3CDTF">2026-07-29T22:32:58Z</dcterms:created>
  <dcterms:modified xsi:type="dcterms:W3CDTF">2026-07-29T22:32:58Z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