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Brisbane</w:t>
      </w:r>
      <w:r>
        <w:t xml:space="preserve"> </w:t>
      </w:r>
      <w:r>
        <w:t xml:space="preserve">Context</w:t>
      </w:r>
    </w:p>
    <w:bookmarkStart w:id="33" w:name="Xd4c91dfa64c4b31514e0ae3bf767d69c75127df"/>
    <w:p>
      <w:pPr>
        <w:pStyle w:val="Heading1"/>
      </w:pPr>
      <w:r>
        <w:t xml:space="preserve">The Evolving Role of the Graphic Designer in the Brisbane Context</w:t>
      </w:r>
    </w:p>
    <w:p>
      <w:pPr>
        <w:pStyle w:val="FirstParagraph"/>
      </w:pPr>
      <w:r>
        <w:rPr>
          <w:bCs/>
          <w:b/>
        </w:rPr>
        <w:t xml:space="preserve">Abstract:</w:t>
      </w:r>
    </w:p>
    <w:p>
      <w:pPr>
        <w:pStyle w:val="BodyText"/>
      </w:pPr>
      <w:r>
        <w:t xml:space="preserve">This research paper explores the multifaceted role of the Graphic Designer within Australia Brisbane. As a creative hub undergoing significant urban transformation, Brisbane presents unique challenges and opportunities for visual communication professionals. This document analyzes the intersection of local cultural identity, technological advancement, and market demand to define how Graphic Designers adapt their craft to serve both community engagement and commercial viability in this specific geographic locale.</w:t>
      </w:r>
    </w:p>
    <w:bookmarkStart w:id="20" w:name="introduction"/>
    <w:p>
      <w:pPr>
        <w:pStyle w:val="Heading2"/>
      </w:pPr>
      <w:r>
        <w:t xml:space="preserve">1. Introduction</w:t>
      </w:r>
    </w:p>
    <w:p>
      <w:pPr>
        <w:pStyle w:val="FirstParagraph"/>
      </w:pPr>
      <w:r>
        <w:t xml:space="preserve">The landscape of visual communication is undergoing a radical transformation, driven by digital innovation and shifting consumer behaviors. Nowhere is this more evident than in Australia Brisbane, a city that has rapidly evolved from a regional center into a major metropolitan hub on the global stage. For the modern Graphic Designer, understanding the specific socio-economic and cultural nuances of this location is no longer optional; it is imperative for professional relevance.</w:t>
      </w:r>
    </w:p>
    <w:p>
      <w:pPr>
        <w:pStyle w:val="BodyText"/>
      </w:pPr>
      <w:r>
        <w:t xml:space="preserve">This paper investigates how a Graphic Designer operates within Australia Brisbane, examining how local aesthetics, corporate needs, and digital trends converge. The focus remains on defining the skills required to navigate the unique market dynamics of this city while maintaining high standards of creative integrity.</w:t>
      </w:r>
    </w:p>
    <w:bookmarkEnd w:id="20"/>
    <w:bookmarkStart w:id="23" w:name="the-brisbane-cultural-aesthetic"/>
    <w:p>
      <w:pPr>
        <w:pStyle w:val="Heading2"/>
      </w:pPr>
      <w:r>
        <w:t xml:space="preserve">2. The Brisbane Cultural Aesthetic</w:t>
      </w:r>
    </w:p>
    <w:p>
      <w:pPr>
        <w:pStyle w:val="FirstParagraph"/>
      </w:pPr>
      <w:r>
        <w:t xml:space="preserve">To understand the role of a Graphic Designer in Australia Brisbane, one must first understand the visual language that defines it. Historically known for its relaxed, subtropical lifestyle, Brisbane’s brand identity has shifted toward sophistication and innovation without losing its "sunshine" character.</w:t>
      </w:r>
    </w:p>
    <w:bookmarkStart w:id="21" w:name="balancing-nature-and-urbanity"/>
    <w:p>
      <w:pPr>
        <w:pStyle w:val="Heading3"/>
      </w:pPr>
      <w:r>
        <w:t xml:space="preserve">2.1. Balancing Nature and Urbanity</w:t>
      </w:r>
    </w:p>
    <w:p>
      <w:pPr>
        <w:pStyle w:val="FirstParagraph"/>
      </w:pPr>
      <w:r>
        <w:t xml:space="preserve">A primary challenge for a Graphic Designer in this region is balancing the natural environment with urban development. Brisbane is often referred to as a city of parks and rivers, and this green identity heavily influences corporate branding in Australia Brisbane. Successful graphic design work here often incorporates earth tones, organic shapes, and imagery that reflects the local flora and fauna. A Graphic Designer must be adept at visual storytelling that respects environmental sustainability—a key value for many stakeholders in Queensland.</w:t>
      </w:r>
    </w:p>
    <w:bookmarkEnd w:id="21"/>
    <w:bookmarkStart w:id="22" w:name="indigenous-representation"/>
    <w:p>
      <w:pPr>
        <w:pStyle w:val="Heading3"/>
      </w:pPr>
      <w:r>
        <w:t xml:space="preserve">2.2. Indigenous Representation</w:t>
      </w:r>
    </w:p>
    <w:p>
      <w:pPr>
        <w:pStyle w:val="FirstParagraph"/>
      </w:pPr>
      <w:r>
        <w:t xml:space="preserve">In recent years, there has been a significant push within Australia Brisbane to incorporate Indigenous perspectives into mainstream design. A competent Graphic Designer must possess cultural competence, understanding how to respectfully collaborate with First Nations artists and integrate Aboriginal and Torres Strait Islander art styles into broader commercial projects. This is not merely an aesthetic choice but a requirement for ethical design practice in the contemporary Australian context.</w:t>
      </w:r>
    </w:p>
    <w:bookmarkEnd w:id="22"/>
    <w:bookmarkEnd w:id="23"/>
    <w:bookmarkStart w:id="26" w:name="X40d43e8cb996e59677c770be3c2ba1c120b3a18"/>
    <w:p>
      <w:pPr>
        <w:pStyle w:val="Heading2"/>
      </w:pPr>
      <w:r>
        <w:t xml:space="preserve">3. Technological Integration and Digital Transformation</w:t>
      </w:r>
    </w:p>
    <w:p>
      <w:pPr>
        <w:pStyle w:val="FirstParagraph"/>
      </w:pPr>
      <w:r>
        <w:t xml:space="preserve">The scope of a Graphic Designer has expanded far beyond traditional print media. In Australia Brisbane, as in the rest of the world, digital fluency is paramount. However, local platforms and consumer habits offer specific insights.</w:t>
      </w:r>
    </w:p>
    <w:bookmarkStart w:id="24" w:name="uiux-and-local-digital-platforms"/>
    <w:p>
      <w:pPr>
        <w:pStyle w:val="Heading3"/>
      </w:pPr>
      <w:r>
        <w:t xml:space="preserve">3.1. UI/UX and Local Digital Platforms</w:t>
      </w:r>
    </w:p>
    <w:p>
      <w:pPr>
        <w:pStyle w:val="FirstParagraph"/>
      </w:pPr>
      <w:r>
        <w:t xml:space="preserve">A Graphic Designer today is often expected to possess User Interface (UI) and User Experience (UX) skills. In Brisbane’s growing tech sector, designers are tasked with creating digital products that resonate with local users while competing on a national scale. This requires an understanding of mobile-first design, as smartphone usage in Australia Brisbane is among the highest globally.</w:t>
      </w:r>
    </w:p>
    <w:bookmarkEnd w:id="24"/>
    <w:bookmarkStart w:id="25" w:name="motion-graphics-and-video"/>
    <w:p>
      <w:pPr>
        <w:pStyle w:val="Heading3"/>
      </w:pPr>
      <w:r>
        <w:t xml:space="preserve">3.2. Motion Graphics and Video</w:t>
      </w:r>
    </w:p>
    <w:p>
      <w:pPr>
        <w:pStyle w:val="FirstParagraph"/>
      </w:pPr>
      <w:r>
        <w:t xml:space="preserve">The rise of social media has necessitated that a Graphic Designer in Australia Brisbane also master motion graphics and video editing. Static images are no longer sufficient for capturing attention in a saturated digital marketplace. Designers must produce dynamic content that can be easily consumed on platforms like Instagram, LinkedIn, and TikTok, ensuring that brand messages are delivered with speed and impact.</w:t>
      </w:r>
    </w:p>
    <w:bookmarkEnd w:id="25"/>
    <w:bookmarkEnd w:id="26"/>
    <w:bookmarkStart w:id="29" w:name="X36dfb901e07b948622c4b8b9b2a2e3e99bb01d5"/>
    <w:p>
      <w:pPr>
        <w:pStyle w:val="Heading2"/>
      </w:pPr>
      <w:r>
        <w:t xml:space="preserve">4. Industry Demand and Commercial Applications</w:t>
      </w:r>
    </w:p>
    <w:p>
      <w:pPr>
        <w:pStyle w:val="FirstParagraph"/>
      </w:pPr>
      <w:r>
        <w:t xml:space="preserve">The demand for skilled Graphic Designers in Australia Brisbane is driven by several key industries. Understanding these sectors allows a designer to tailor their portfolio and approach effectively.</w:t>
      </w:r>
    </w:p>
    <w:bookmarkStart w:id="27" w:name="tourism-and-hospitality"/>
    <w:p>
      <w:pPr>
        <w:pStyle w:val="Heading3"/>
      </w:pPr>
      <w:r>
        <w:t xml:space="preserve">4.1. Tourism and Hospitality</w:t>
      </w:r>
    </w:p>
    <w:p>
      <w:pPr>
        <w:pStyle w:val="FirstParagraph"/>
      </w:pPr>
      <w:r>
        <w:t xml:space="preserve">Tourism remains a cornerstone of the Queensland economy. A Graphic Designer working in this sector must create compelling visual narratives that attract domestic and international visitors to Australia Brisbane. This involves designing everything from tourist maps and signage to complex digital marketing campaigns for hotels, restaurants, and event venues.</w:t>
      </w:r>
    </w:p>
    <w:bookmarkEnd w:id="27"/>
    <w:bookmarkStart w:id="28" w:name="real-estate-and-infrastructure"/>
    <w:p>
      <w:pPr>
        <w:pStyle w:val="Heading3"/>
      </w:pPr>
      <w:r>
        <w:t xml:space="preserve">4.2. Real Estate and Infrastructure</w:t>
      </w:r>
    </w:p>
    <w:p>
      <w:pPr>
        <w:pStyle w:val="FirstParagraph"/>
      </w:pPr>
      <w:r>
        <w:t xml:space="preserve">Brisbane has experienced a construction boom in recent years. The real estate sector relies heavily on high-quality Graphic Design for property brochures, virtual tours, and branding for development firms. A Graphic Designer in this space must be able to translate architectural concepts into accessible visual language that appeals to investors and homebuyers alike.</w:t>
      </w:r>
    </w:p>
    <w:bookmarkEnd w:id="28"/>
    <w:bookmarkEnd w:id="29"/>
    <w:bookmarkStart w:id="30" w:name="X073f6dc4e66f6fea15f72a8c5830ad47ab7c4c6"/>
    <w:p>
      <w:pPr>
        <w:pStyle w:val="Heading2"/>
      </w:pPr>
      <w:r>
        <w:t xml:space="preserve">5. Challenges Facing the Modern Graphic Designer</w:t>
      </w:r>
    </w:p>
    <w:p>
      <w:pPr>
        <w:pStyle w:val="FirstParagraph"/>
      </w:pPr>
      <w:r>
        <w:t xml:space="preserve">Despite the opportunities, a Graphic Designer in Australia Brisbane faces distinct challenges. The competitive nature of the creative industry means that professionals must constantly upskill. Automation tools and AI-generated imagery are beginning to encroach on traditional design tasks, forcing a reevaluation of what value a human designer provides.</w:t>
      </w:r>
    </w:p>
    <w:p>
      <w:pPr>
        <w:pStyle w:val="BodyText"/>
      </w:pPr>
      <w:r>
        <w:t xml:space="preserve">Furthermore, the cost of living crisis affecting Australia Brisbane impacts freelance Graphic Designers. Many are forced to adapt their business models, offering retainer-based services rather than one-off projects to ensure financial stability. This shift requires strong business acumen alongside creative talent.</w:t>
      </w:r>
    </w:p>
    <w:bookmarkEnd w:id="30"/>
    <w:bookmarkStart w:id="31" w:name="conclusion"/>
    <w:p>
      <w:pPr>
        <w:pStyle w:val="Heading2"/>
      </w:pPr>
      <w:r>
        <w:t xml:space="preserve">6. Conclusion</w:t>
      </w:r>
    </w:p>
    <w:p>
      <w:pPr>
        <w:pStyle w:val="FirstParagraph"/>
      </w:pPr>
      <w:r>
        <w:t xml:space="preserve">In conclusion, the role of a Graphic Designer in Australia Brisbane is complex, dynamic, and deeply rooted in local context. It is not enough to possess technical skills; one must understand the cultural fabric of Queensland, the demands of digital media, and the specific needs of local industries such as tourism and real estate.</w:t>
      </w:r>
    </w:p>
    <w:p>
      <w:pPr>
        <w:pStyle w:val="BodyText"/>
      </w:pPr>
      <w:r>
        <w:t xml:space="preserve">As Brisbane continues to grow as a major city in Australia, the demand for high-quality, culturally sensitive, and technologically advanced graphic design will only increase. The modern Graphic Designer must therefore be a hybrid professional: part artist, part strategist, and part cultural ambassador. By embracing these multifaceted roles, Graphic Designers can continue to shape the visual identity of Australia Brisbane for years to come.</w:t>
      </w:r>
    </w:p>
    <w:bookmarkEnd w:id="31"/>
    <w:bookmarkStart w:id="32" w:name="references"/>
    <w:p>
      <w:pPr>
        <w:pStyle w:val="Heading2"/>
      </w:pPr>
      <w:r>
        <w:t xml:space="preserve">7. References</w:t>
      </w:r>
    </w:p>
    <w:p>
      <w:pPr>
        <w:numPr>
          <w:ilvl w:val="0"/>
          <w:numId w:val="1001"/>
        </w:numPr>
        <w:pStyle w:val="Compact"/>
      </w:pPr>
      <w:r>
        <w:t xml:space="preserve">Australian Institute of Graphic Design (AIGD). (2023). *State of the Industry Report: Queensland Region*.</w:t>
      </w:r>
    </w:p>
    <w:p>
      <w:pPr>
        <w:numPr>
          <w:ilvl w:val="0"/>
          <w:numId w:val="1001"/>
        </w:numPr>
        <w:pStyle w:val="Compact"/>
      </w:pPr>
      <w:r>
        <w:t xml:space="preserve">Brisbane City Council. (2024). *Design Guidelines for Public Spaces and Urban Identity*.</w:t>
      </w:r>
    </w:p>
    <w:p>
      <w:pPr>
        <w:numPr>
          <w:ilvl w:val="0"/>
          <w:numId w:val="1001"/>
        </w:numPr>
        <w:pStyle w:val="Compact"/>
      </w:pPr>
      <w:r>
        <w:t xml:space="preserve">Creative Brisbane. (2023). *Economic Impact of the Creative Industries in South East Queensland*.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Brisbane Context</dc:title>
  <dc:creator/>
  <dc:language>en</dc:language>
  <cp:keywords/>
  <dcterms:created xsi:type="dcterms:W3CDTF">2026-07-29T13:44:15Z</dcterms:created>
  <dcterms:modified xsi:type="dcterms:W3CDTF">2026-07-29T13:44:15Z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