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abstract"/>
    <w:p>
      <w:pPr>
        <w:pStyle w:val="Heading3"/>
      </w:pPr>
      <w:r>
        <w:t xml:space="preserve">Abstract</w:t>
      </w:r>
    </w:p>
    <w:p>
      <w:pPr>
        <w:pStyle w:val="FirstParagraph"/>
      </w:pPr>
      <w:r>
        <w:t xml:space="preserve">This research paper examines the multifaceted role of the Graphic Designer within the specific cultural, economic, and technological landscape of Australia Melbourne. As a global hub for creativity and innovation, Melbourne presents unique opportunities and challenges for visual communication professionals. This document explores the historical context of design in this region, current industry trends such as digital transformation and sustainability, educational pathways available to aspiring designers in Australia Melbourne, and the strategic importance of graphic design in modern business ecosystems.</w:t>
      </w:r>
    </w:p>
    <w:bookmarkEnd w:id="20"/>
    <w:bookmarkStart w:id="28" w:name="X7388e6ac5b8b0fe5cce32dde098f330df02b964"/>
    <w:p>
      <w:pPr>
        <w:pStyle w:val="Heading1"/>
      </w:pPr>
      <w:r>
        <w:t xml:space="preserve">The Evolving Role of the Graphic Designer in Australia Melbourne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Visual Communication and Design Industry Analysis</w:t>
      </w:r>
    </w:p>
    <w:bookmarkStart w:id="21" w:name="i.-introduction"/>
    <w:p>
      <w:pPr>
        <w:pStyle w:val="Heading2"/>
      </w:pPr>
      <w:r>
        <w:t xml:space="preserve">I. Introduction</w:t>
      </w:r>
    </w:p>
    <w:p>
      <w:pPr>
        <w:pStyle w:val="FirstParagraph"/>
      </w:pPr>
      <w:r>
        <w:t xml:space="preserve">In the contemporary global economy, visual communication serves as a critical bridge between brands and their audiences. Within this broad field, the Graphic Designer plays a pivotal role in shaping identity, conveying messages, and enhancing user experiences. However, the practice of graphic design is not monolithic; it is deeply influenced by local culture, economic conditions, and technological advancements. This paper focuses specifically on Australia Melbourne (Australia Melbourne), a city renowned for its vibrant arts scene and robust creative industries. Understanding the nuances of being a Graphic Designer in this specific locale requires an analysis of its unique market demands, cultural aesthetics, and the competitive landscape that defines professional success in Australia Melbourne.</w:t>
      </w:r>
    </w:p>
    <w:bookmarkEnd w:id="21"/>
    <w:bookmarkStart w:id="22" w:name="X2849cf6a60ee9a2602e0265926a50857b8622ca"/>
    <w:p>
      <w:pPr>
        <w:pStyle w:val="Heading2"/>
      </w:pPr>
      <w:r>
        <w:t xml:space="preserve">II. Historical Context and Cultural Landscape</w:t>
      </w:r>
    </w:p>
    <w:p>
      <w:pPr>
        <w:pStyle w:val="FirstParagraph"/>
      </w:pPr>
      <w:r>
        <w:t xml:space="preserve">Melbourne has long been recognized as one of the world’s most liveable cities, largely due to its rich cultural tapestry. For a Graphic Designer, this environment provides a fertile ground for inspiration. The city’s heritage architecture, combined with its modern skyscrapers, creates a visual dichotomy that often influences local design aesthetics. Furthermore, Australia Melbourne is characterized by significant multiculturalism. This diversity necessitates that designers possess cross-cultural competence, ensuring that their work resonates with varied demographic groups while maintaining universal appeal.</w:t>
      </w:r>
    </w:p>
    <w:p>
      <w:pPr>
        <w:pStyle w:val="BodyText"/>
      </w:pPr>
      <w:r>
        <w:t xml:space="preserve">Historically, the print industry dominated the landscape in Australia Melbourne. However, as digital media has surged in prominence, Graphic Designers have had to adapt rapidly. The transition from static brochures and billboards to dynamic digital campaigns has reshaped job descriptions and required skill sets. Today, a successful designer in this region must understand not only typography and color theory but also user experience (UX) principles and motion graphics.</w:t>
      </w:r>
    </w:p>
    <w:bookmarkEnd w:id="22"/>
    <w:bookmarkStart w:id="23" w:name="X5b74261d59a53a6727858996bf0de195673c1af"/>
    <w:p>
      <w:pPr>
        <w:pStyle w:val="Heading2"/>
      </w:pPr>
      <w:r>
        <w:t xml:space="preserve">III. Key Skills and Competencies for the Modern Designer</w:t>
      </w:r>
    </w:p>
    <w:p>
      <w:pPr>
        <w:pStyle w:val="FirstParagraph"/>
      </w:pPr>
      <w:r>
        <w:t xml:space="preserve">To thrive as a Graphic Designer in Australia Melbourne, professionals must cultivate a diverse portfolio of technical and soft skills. The following competencies are currently in high demand:</w:t>
      </w:r>
    </w:p>
    <w:p>
      <w:pPr>
        <w:numPr>
          <w:ilvl w:val="0"/>
          <w:numId w:val="1001"/>
        </w:numPr>
        <w:pStyle w:val="Compact"/>
      </w:pPr>
      <w:r>
        <w:rPr>
          <w:bCs/>
          <w:b/>
        </w:rPr>
        <w:t xml:space="preserve">Digital Proficiency:</w:t>
      </w:r>
      <w:r>
        <w:t xml:space="preserve"> </w:t>
      </w:r>
      <w:r>
        <w:t xml:space="preserve">Mastery of industry-standard software such as Adobe Creative Cloud (Photoshop, Illustrator, InDesign) is fundamental. However, knowledge of Figma for UI/UX design and video editing tools like After Effects is increasingly essential.</w:t>
      </w:r>
    </w:p>
    <w:p>
      <w:pPr>
        <w:numPr>
          <w:ilvl w:val="0"/>
          <w:numId w:val="1001"/>
        </w:numPr>
        <w:pStyle w:val="Compact"/>
      </w:pPr>
      <w:r>
        <w:rPr>
          <w:bCs/>
          <w:b/>
        </w:rPr>
        <w:t xml:space="preserve">Sustainability Awareness:</w:t>
      </w:r>
      <w:r>
        <w:t xml:space="preserve"> </w:t>
      </w:r>
      <w:r>
        <w:t xml:space="preserve">There is a growing emphasis on sustainable practices in Australia Melbourne. Designers are expected to consider the environmental impact of their work, whether through choosing eco-friendly printing materials or creating digital-first campaigns to reduce carbon footprints.</w:t>
      </w:r>
    </w:p>
    <w:p>
      <w:pPr>
        <w:numPr>
          <w:ilvl w:val="0"/>
          <w:numId w:val="1001"/>
        </w:numPr>
        <w:pStyle w:val="Compact"/>
      </w:pPr>
      <w:r>
        <w:rPr>
          <w:bCs/>
          <w:b/>
        </w:rPr>
        <w:t xml:space="preserve">Cultural Sensitivity:</w:t>
      </w:r>
      <w:r>
        <w:t xml:space="preserve"> </w:t>
      </w:r>
      <w:r>
        <w:t xml:space="preserve">Given the diverse population of Australia Melbourne, designers must be adept at creating inclusive imagery and copy that respects indigenous cultures (such as Aboriginal and Torres Strait Islander peoples) and various immigrant communities.</w:t>
      </w:r>
    </w:p>
    <w:p>
      <w:pPr>
        <w:numPr>
          <w:ilvl w:val="0"/>
          <w:numId w:val="1001"/>
        </w:numPr>
        <w:pStyle w:val="Compact"/>
      </w:pPr>
      <w:r>
        <w:rPr>
          <w:bCs/>
          <w:b/>
        </w:rPr>
        <w:t xml:space="preserve">Bridging Creativity with Strategy:</w:t>
      </w:r>
      <w:r>
        <w:t xml:space="preserve"> </w:t>
      </w:r>
      <w:r>
        <w:t xml:space="preserve">Clients in Australia Melbourne rarely seek purely aesthetic solutions. They require strategic problem-solving. A Graphic Designer must be able to articulate how visual choices align with broader business goals, marketing strategies, and brand positioning.</w:t>
      </w:r>
    </w:p>
    <w:bookmarkEnd w:id="23"/>
    <w:bookmarkStart w:id="24" w:name="Xe90ed1a5882c25abde1c39fc4924f27075d86e9"/>
    <w:p>
      <w:pPr>
        <w:pStyle w:val="Heading2"/>
      </w:pPr>
      <w:r>
        <w:t xml:space="preserve">IV. The Impact of Technology on Design Practices</w:t>
      </w:r>
    </w:p>
    <w:p>
      <w:pPr>
        <w:pStyle w:val="FirstParagraph"/>
      </w:pPr>
      <w:r>
        <w:t xml:space="preserve">The technological landscape in Australia Melbourne is rapidly evolving, driving significant changes in how Graphic Designers operate. Artificial Intelligence (AI) tools are beginning to assist in tasks ranging from image generation to layout optimization. While some fear job displacement, the prevailing view among industry leaders is that AI will augment human creativity rather than replace it.</w:t>
      </w:r>
    </w:p>
    <w:p>
      <w:pPr>
        <w:pStyle w:val="BodyText"/>
      </w:pPr>
      <w:r>
        <w:t xml:space="preserve">Moreover, the rise of remote work has expanded opportunities for Graphic Designers in Australia Melbourne. Professionals can now collaborate with international clients while living in this vibrant Australian city. This global connectivity requires designers to be flexible, communicative, and adaptable to different time zones and cultural expectations. The "hybrid" workspace model has also influenced studio cultures, necessitating strong digital collaboration skills using platforms like Slack, Trello, or Asana.</w:t>
      </w:r>
    </w:p>
    <w:bookmarkEnd w:id="24"/>
    <w:bookmarkStart w:id="25" w:name="v.-education-and-professional-pathways"/>
    <w:p>
      <w:pPr>
        <w:pStyle w:val="Heading2"/>
      </w:pPr>
      <w:r>
        <w:t xml:space="preserve">V. Education and Professional Pathways</w:t>
      </w:r>
    </w:p>
    <w:p>
      <w:pPr>
        <w:pStyle w:val="FirstParagraph"/>
      </w:pPr>
      <w:r>
        <w:t xml:space="preserve">The pathway to becoming a Graphic Designer in Australia Melbourne typically involves formal education combined with practical experience. Universities and TAFE (Technical and Further Education) institutions across the region offer specialized courses in visual communication, multimedia design, and branding. Institutions such as RMIT University (Royal Melbourne Institute of Technology) are particularly noted for their rigorous programs that blend academic theory with industry practice.</w:t>
      </w:r>
    </w:p>
    <w:p>
      <w:pPr>
        <w:pStyle w:val="BodyText"/>
      </w:pPr>
      <w:r>
        <w:t xml:space="preserve">However, formal education is only the beginning. Internships and entry-level positions at local agencies provide crucial on-the-job training. Networking within the Australian design community is vital. Organizations such as the Graphic Artists Guild of Australia (GAGA) offer resources, advocacy, and networking opportunities that help designers stay updated on industry standards and ethical practices specific to Australia Melbourne.</w:t>
      </w:r>
    </w:p>
    <w:bookmarkEnd w:id="25"/>
    <w:bookmarkStart w:id="26" w:name="vi.-challenges-facing-graphic-designers"/>
    <w:p>
      <w:pPr>
        <w:pStyle w:val="Heading2"/>
      </w:pPr>
      <w:r>
        <w:t xml:space="preserve">VI. Challenges Facing Graphic Designers</w:t>
      </w:r>
    </w:p>
    <w:p>
      <w:pPr>
        <w:pStyle w:val="FirstParagraph"/>
      </w:pPr>
      <w:r>
        <w:t xml:space="preserve">Despite its reputation for creativity, the profession faces several challenges in Australia Melbourne. One significant issue is intellectual property protection. With the ease of digital sharing, ensuring that original work is credited and compensated remains a persistent struggle.</w:t>
      </w:r>
    </w:p>
    <w:p>
      <w:pPr>
        <w:pStyle w:val="BodyText"/>
      </w:pPr>
      <w:r>
        <w:t xml:space="preserve">Additionally, economic fluctuations can impact the creative sector. During periods of economic downturn, businesses often reduce marketing budgets first, affecting demand for design services. Consequently, Graphic Designers must demonstrate resilience by diversifying their service offerings—for example, moving from pure branding to offering social media management or web development support—to maintain client relationships.</w:t>
      </w:r>
    </w:p>
    <w:bookmarkEnd w:id="26"/>
    <w:bookmarkStart w:id="27" w:name="vii.-future-trends-and-conclusion"/>
    <w:p>
      <w:pPr>
        <w:pStyle w:val="Heading2"/>
      </w:pPr>
      <w:r>
        <w:t xml:space="preserve">VII. Future Trends and Conclusion</w:t>
      </w:r>
    </w:p>
    <w:p>
      <w:pPr>
        <w:pStyle w:val="FirstParagraph"/>
      </w:pPr>
      <w:r>
        <w:t xml:space="preserve">Looking ahead, the role of the Graphic Designer in Australia Melbourne will continue to expand beyond traditional boundaries. We anticipate a greater integration of augmented reality (AR) and virtual reality (VR) into design projects, particularly in retail and real estate sectors which are prominent in this region. Furthermore, as data visualization becomes more complex, designers who can translate intricate data sets into clear, compelling visual narratives will be highly valued.</w:t>
      </w:r>
    </w:p>
    <w:p>
      <w:pPr>
        <w:pStyle w:val="BodyText"/>
      </w:pPr>
      <w:r>
        <w:t xml:space="preserve">In conclusion, the position of a Graphic Designer in Australia Melbourne is dynamic and multifaceted. It requires a balance of artistic talent, technical expertise, cultural awareness, and strategic thinking. The city’s unique blend of global connectivity and local culture offers unparalleled opportunities for those willing to adapt to changing technologies and market demands. For aspiring professionals entering this field, success lies not just in mastering design tools, but in understanding the broader context of how visual communication drives engagement and value in the Australian marketplace.</w:t>
      </w:r>
    </w:p>
    <w:p>
      <w:pPr>
        <w:pStyle w:val="BodyText"/>
      </w:pPr>
      <w:r>
        <w:rPr>
          <w:iCs/>
          <w:i/>
        </w:rPr>
        <w:t xml:space="preserve">Note: This document is intended for academic and professional reference regarding the Graphic Designer industry within Australia Melbourne. All assertions are based on current market trends and educational standards applicable to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Australia Melbourne: A Comprehensive Research Paper</dc:title>
  <dc:creator/>
  <dc:language>en</dc:language>
  <cp:keywords/>
  <dcterms:created xsi:type="dcterms:W3CDTF">2026-07-29T18:01:47Z</dcterms:created>
  <dcterms:modified xsi:type="dcterms:W3CDTF">2026-07-29T18:01:47Z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