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South</w:t>
      </w:r>
      <w:r>
        <w:t xml:space="preserve"> </w:t>
      </w:r>
      <w:r>
        <w:t xml:space="preserve">Africa</w:t>
      </w:r>
      <w:r>
        <w:t xml:space="preserve"> </w:t>
      </w:r>
      <w:r>
        <w:t xml:space="preserve">Johannesburg</w:t>
      </w:r>
      <w:r>
        <w:t xml:space="preserve"> </w:t>
      </w:r>
      <w:r>
        <w:t xml:space="preserve">Market</w:t>
      </w:r>
    </w:p>
    <w:bookmarkStart w:id="28" w:name="Xde12813d6bb84639f1431644eb307105fdf0f8d"/>
    <w:p>
      <w:pPr>
        <w:pStyle w:val="Heading1"/>
      </w:pPr>
      <w:r>
        <w:t xml:space="preserve">The Strategic Role of the Graphic Designer in the South Africa Johannesburg Market</w:t>
      </w:r>
    </w:p>
    <w:p>
      <w:pPr>
        <w:pStyle w:val="FirstParagraph"/>
      </w:pPr>
      <w:r>
        <w:t xml:space="preserve">This research paper explores the critical function of the Graphic Designer within the economic and cultural landscape of South Africa, with a specific focus on Johannesburg. As one of Africa’s most dynamic metropolitan centers, Johannesburg serves as a unique nexus where traditional heritage meets modern digital innovation. This document analyzes how Graphic Designer professionals adapt to local consumer behaviors, navigate multilingual environments, and drive brand equity in a competitive marketplace.</w:t>
      </w:r>
    </w:p>
    <w:bookmarkStart w:id="20" w:name="introduction"/>
    <w:p>
      <w:pPr>
        <w:pStyle w:val="Heading2"/>
      </w:pPr>
      <w:r>
        <w:t xml:space="preserve">Introduction</w:t>
      </w:r>
    </w:p>
    <w:p>
      <w:pPr>
        <w:pStyle w:val="FirstParagraph"/>
      </w:pPr>
      <w:r>
        <w:t xml:space="preserve">In the contemporary global economy, visual communication is not merely an aesthetic embellishment but a fundamental driver of business success. In the context of South Africa Johannesburg, this reality is amplified by the city’s status as the economic hub of the continent. The role of a Graphic Designer here transcends basic technical proficiency in software tools; it requires a deep understanding of sociopolitical nuances, diverse cultural identities, and rapid digital transformation. This paper argues that effective design in Johannesburg is contingent upon cultural responsiveness and strategic adaptability.</w:t>
      </w:r>
    </w:p>
    <w:bookmarkEnd w:id="20"/>
    <w:bookmarkStart w:id="21" w:name="X8c30f16a0cdfc3b712ab748ff4ae9fae645f8e8"/>
    <w:p>
      <w:pPr>
        <w:pStyle w:val="Heading2"/>
      </w:pPr>
      <w:r>
        <w:t xml:space="preserve">The Unique Cultural Landscape of Johannesburg</w:t>
      </w:r>
    </w:p>
    <w:p>
      <w:pPr>
        <w:pStyle w:val="FirstParagraph"/>
      </w:pPr>
      <w:r>
        <w:t xml:space="preserve">Johannesburg is often referred to as the "City of Gold," but it is equally defined by its multicultural fabric. With over eleven official languages recognized in South Africa, effective communication requires more than just English. A Graphic Designer operating in this region must possess the linguistic and cultural sensitivity to create visual narratives that resonate across different demographic groups, including Zulu, Xhosa, Sotho, Afrikaans-speaking communities, and the growing Indian-South African population.</w:t>
      </w:r>
    </w:p>
    <w:p>
      <w:pPr>
        <w:pStyle w:val="BodyText"/>
      </w:pPr>
      <w:r>
        <w:t xml:space="preserve">The concept of "Ubuntu," a Nguni Bantu term meaning "humanity," profoundly influences South African society. It emphasizes interconnectedness and community. Successful branding in Johannesburg often leverages this communal ethos. Therefore, a Graphic Designer must move beyond Western-centric design principles to incorporate local symbolism, color palettes, and imagery that evoke trust and collective identity.</w:t>
      </w:r>
    </w:p>
    <w:bookmarkEnd w:id="21"/>
    <w:bookmarkStart w:id="22" w:name="economic-drivers-and-market-demand"/>
    <w:p>
      <w:pPr>
        <w:pStyle w:val="Heading2"/>
      </w:pPr>
      <w:r>
        <w:t xml:space="preserve">Economic Drivers and Market Demand</w:t>
      </w:r>
    </w:p>
    <w:p>
      <w:pPr>
        <w:pStyle w:val="FirstParagraph"/>
      </w:pPr>
      <w:r>
        <w:t xml:space="preserve">The economy of South Africa Johannesburg is diverse, ranging from mining and finance to creative arts and technology startups. In the corporate sector—dominated by major banks, telecommunications giants, and financial institutions in the Sandton district—the demand for high-end Graphic Designer services is relentless. These entities require clean, professional visuals that convey stability and innovation.</w:t>
      </w:r>
    </w:p>
    <w:p>
      <w:pPr>
        <w:pStyle w:val="BodyText"/>
      </w:pPr>
      <w:r>
        <w:t xml:space="preserve">Conversely, in the emerging creative economies of areas like Maboneng and Newtown, the demand is for bold, avant-garde visual identities that reflect street culture, music festivals (such as Jozi Food Fest or Oppikoppi), and local art scenes. The Graphic Designer must be versatile enough to pivot between corporate minimalism and vibrant, eclectic expression depending on the client’s sector.</w:t>
      </w:r>
    </w:p>
    <w:bookmarkEnd w:id="22"/>
    <w:bookmarkStart w:id="23" w:name="the-impact-of-digital-transformation"/>
    <w:p>
      <w:pPr>
        <w:pStyle w:val="Heading2"/>
      </w:pPr>
      <w:r>
        <w:t xml:space="preserve">The Impact of Digital Transformation</w:t>
      </w:r>
    </w:p>
    <w:p>
      <w:pPr>
        <w:pStyle w:val="FirstParagraph"/>
      </w:pPr>
      <w:r>
        <w:t xml:space="preserve">Johannesburg is increasingly becoming a tech hub in Africa. With high mobile penetration rates, digital design has become paramount. A Graphic Designer today must be proficient in UI/UX design, social media graphics, and motion graphics for platforms like Instagram and TikTok. In Johannesburg’s fast-paced business environment, static print materials are no longer sufficient; brands require dynamic digital assets that can engage users instantly.</w:t>
      </w:r>
    </w:p>
    <w:p>
      <w:pPr>
        <w:pStyle w:val="BodyText"/>
      </w:pPr>
      <w:r>
        <w:t xml:space="preserve">Furthermore, the rise of e-commerce platforms targeting South African consumers necessitates seamless visual integration across web interfaces. The Graphic Designer plays a crucial role in ensuring brand consistency across these digital touchpoints, thereby reducing friction in the customer journey and enhancing user experience.</w:t>
      </w:r>
    </w:p>
    <w:bookmarkEnd w:id="23"/>
    <w:bookmarkStart w:id="24" w:name="sustainability-and-ethical-design"/>
    <w:p>
      <w:pPr>
        <w:pStyle w:val="Heading2"/>
      </w:pPr>
      <w:r>
        <w:t xml:space="preserve">Sustainability and Ethical Design</w:t>
      </w:r>
    </w:p>
    <w:p>
      <w:pPr>
        <w:pStyle w:val="FirstParagraph"/>
      </w:pPr>
      <w:r>
        <w:t xml:space="preserve">As global awareness of environmental issues grows, so does the expectation for ethical practices within South Africa Johannesburg. There is a rising trend among local businesses to adopt sustainable branding strategies. This impacts the work of the Graphic Designer in several ways: choosing eco-friendly printing materials for physical collateral, reducing digital carbon footprints through optimized web design, and creating visual campaigns that promote social responsibility.</w:t>
      </w:r>
    </w:p>
    <w:p>
      <w:pPr>
        <w:pStyle w:val="BodyText"/>
      </w:pPr>
      <w:r>
        <w:t xml:space="preserve">Moreover, ethical considerations extend to cultural appropriation. A responsible Graphic Designer must ensure that designs respectfully represent indigenous cultures without stereotyping or exploiting them. This requires thorough research and collaboration with local communities to ensure authenticity in storytelling.</w:t>
      </w:r>
    </w:p>
    <w:bookmarkEnd w:id="24"/>
    <w:bookmarkStart w:id="25" w:name="challenges-facing-the-creative-industry"/>
    <w:p>
      <w:pPr>
        <w:pStyle w:val="Heading2"/>
      </w:pPr>
      <w:r>
        <w:t xml:space="preserve">Challenges Facing the Creative Industry</w:t>
      </w:r>
    </w:p>
    <w:p>
      <w:pPr>
        <w:pStyle w:val="FirstParagraph"/>
      </w:pPr>
      <w:r>
        <w:t xml:space="preserve">Despite the opportunities, Graphic Designer professionals in South Africa Johannesburg face significant challenges. Infrastructure issues, such as load-shedding (scheduled power outages), can disrupt workflow and necessitate alternative working solutions like remote workspaces or battery-operated equipment. Additionally, there is intense competition within the freelance market, requiring designers to constantly upskill and differentiate their services through specialization.</w:t>
      </w:r>
    </w:p>
    <w:p>
      <w:pPr>
        <w:pStyle w:val="BodyText"/>
      </w:pPr>
      <w:r>
        <w:t xml:space="preserve">The disparity in access to digital tools also remains a barrier. While Johannesburg hosts top-tier creative agencies, many emerging artists in townships may lack access to high-end software or reliable internet. Bridging this gap is essential for a truly inclusive creative economy.</w:t>
      </w:r>
    </w:p>
    <w:bookmarkEnd w:id="25"/>
    <w:bookmarkStart w:id="26" w:name="conclusion"/>
    <w:p>
      <w:pPr>
        <w:pStyle w:val="Heading2"/>
      </w:pPr>
      <w:r>
        <w:t xml:space="preserve">Conclusion</w:t>
      </w:r>
    </w:p>
    <w:p>
      <w:pPr>
        <w:pStyle w:val="FirstParagraph"/>
      </w:pPr>
      <w:r>
        <w:t xml:space="preserve">In conclusion, the role of the Graphic Designer in South Africa Johannesburg is multifaceted and indispensable. It requires a blend of artistic talent, cultural intelligence, technical expertise, and strategic business acumen. As the city continues to evolve as a major African economic center, the demand for high-quality visual communication will only increase.</w:t>
      </w:r>
    </w:p>
    <w:p>
      <w:pPr>
        <w:pStyle w:val="BodyText"/>
      </w:pPr>
      <w:r>
        <w:t xml:space="preserve">To thrive in this environment, Graphic Designers must embrace diversity as a creative asset rather than a hurdle. By leveraging local culture while adopting global digital standards, they can create powerful brands that resonate with both local audiences and international partners. The future of design in Johannesburg lies in its ability to tell authentic stories through innovative visual means, fostering economic growth and social cohesion.</w:t>
      </w:r>
    </w:p>
    <w:bookmarkEnd w:id="26"/>
    <w:bookmarkStart w:id="27" w:name="references"/>
    <w:p>
      <w:pPr>
        <w:pStyle w:val="Heading2"/>
      </w:pPr>
      <w:r>
        <w:t xml:space="preserve">References</w:t>
      </w:r>
    </w:p>
    <w:p>
      <w:pPr>
        <w:numPr>
          <w:ilvl w:val="0"/>
          <w:numId w:val="1001"/>
        </w:numPr>
        <w:pStyle w:val="Compact"/>
      </w:pPr>
      <w:r>
        <w:t xml:space="preserve">National Arts Council South Africa. (2023). *State of the Arts Report: Creative Industries in Gauteng*.</w:t>
      </w:r>
    </w:p>
    <w:p>
      <w:pPr>
        <w:numPr>
          <w:ilvl w:val="0"/>
          <w:numId w:val="1001"/>
        </w:numPr>
        <w:pStyle w:val="Compact"/>
      </w:pPr>
      <w:r>
        <w:t xml:space="preserve">South African Institute of Graphic Design (SAIGD). (2024). *Industry Trends and Professional Standards in Digital Media*.</w:t>
      </w:r>
    </w:p>
    <w:p>
      <w:pPr>
        <w:numPr>
          <w:ilvl w:val="0"/>
          <w:numId w:val="1001"/>
        </w:numPr>
        <w:pStyle w:val="Compact"/>
      </w:pPr>
      <w:r>
        <w:t xml:space="preserve">Bureau for Economic Research. University of Stellenbosch. (2023). *Economic Outlook: The Impact of Digital Transformation on Johannesburg’s Service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Graphic Designer in the South Africa Johannesburg Market</dc:title>
  <dc:creator/>
  <dc:language>en</dc:language>
  <cp:keywords/>
  <dcterms:created xsi:type="dcterms:W3CDTF">2026-07-29T18:07:04Z</dcterms:created>
  <dcterms:modified xsi:type="dcterms:W3CDTF">2026-07-29T18:07:04Z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