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31" w:name="Xa5229cc5e45d9cd775673c0b3791f35f5dd9d5e"/>
    <w:p>
      <w:pPr>
        <w:pStyle w:val="Heading1"/>
      </w:pPr>
      <w:r>
        <w:t xml:space="preserve">The Evolution and Impact of the Graphic Designer in Sri Lanka, Colombo</w:t>
      </w:r>
    </w:p>
    <w:p>
      <w:pPr>
        <w:pStyle w:val="FirstParagraph"/>
      </w:pPr>
      <w:r>
        <w:rPr>
          <w:iCs/>
          <w:i/>
          <w:bCs/>
          <w:b/>
        </w:rPr>
        <w:t xml:space="preserve">Note: A research paper is a scholarly document that presents an argument on a particular topic. The following text provides an overview of the topic and should not be used as actual academic material.</w:t>
      </w:r>
      <w:r>
        <w:br/>
      </w:r>
      <w:r>
        <w:br/>
      </w:r>
      <w:r>
        <w:t xml:space="preserve">This document explores the professional development, cultural significance, and economic contributions of graphic designers within Sri Lanka. It focuses on Colombo as a central hub for design innovation in South Asia, analyzing how visual communication shapes local identity and global business interactions.</w:t>
      </w:r>
    </w:p>
    <w:bookmarkStart w:id="20" w:name="i.-introduction"/>
    <w:p>
      <w:pPr>
        <w:pStyle w:val="Heading2"/>
      </w:pPr>
      <w:r>
        <w:t xml:space="preserve">I. Introduction</w:t>
      </w:r>
    </w:p>
    <w:p>
      <w:pPr>
        <w:pStyle w:val="FirstParagraph"/>
      </w:pPr>
      <w:r>
        <w:t xml:space="preserve">In the realm of modern commerce and cultural expression, visual communication serves as a bridge between ideas and audiences. At the heart of this communicative process is the graphic designer, an artist who employs typography, imagery, and color to convey messages effectively. In Sri Lanka Colombo has emerged as a dynamic epicenter for such creative endeavors. This research paper delves into the multifaceted role of graphic designers in Sri Lanka Colombo examining their contributions to both local industries and international markets.</w:t>
      </w:r>
    </w:p>
    <w:bookmarkEnd w:id="20"/>
    <w:bookmarkStart w:id="21" w:name="ii.-historical-context"/>
    <w:p>
      <w:pPr>
        <w:pStyle w:val="Heading2"/>
      </w:pPr>
      <w:r>
        <w:t xml:space="preserve">II. Historical Context</w:t>
      </w:r>
    </w:p>
    <w:p>
      <w:pPr>
        <w:pStyle w:val="FirstParagraph"/>
      </w:pPr>
      <w:r>
        <w:t xml:space="preserve">To understand the current state of design in Sri Lanka Colombo it is essential to look back at its historical roots. For decades traditional methods dominated advertising and visual arts in Sri Lanka Colombo relying heavily on print media such as newspapers, magazines, and posters. The advent of digital technology revolutionized these practices leading to a surge in demand for skilled professionals who could create visually compelling content.</w:t>
      </w:r>
    </w:p>
    <w:bookmarkEnd w:id="21"/>
    <w:bookmarkStart w:id="24" w:name="Xb348ba2afa59f74a06fb39d7b762430c240328c"/>
    <w:p>
      <w:pPr>
        <w:pStyle w:val="Heading2"/>
      </w:pPr>
      <w:r>
        <w:t xml:space="preserve">III. Role of Graphic Designers in Contemporary Sri Lanka Colombo</w:t>
      </w:r>
    </w:p>
    <w:bookmarkStart w:id="22" w:name="a.-cultural-identity"/>
    <w:p>
      <w:pPr>
        <w:pStyle w:val="Heading3"/>
      </w:pPr>
      <w:r>
        <w:t xml:space="preserve">A. Cultural Identity</w:t>
      </w:r>
    </w:p>
    <w:p>
      <w:pPr>
        <w:pStyle w:val="FirstParagraph"/>
      </w:pPr>
      <w:r>
        <w:t xml:space="preserve">Sri Lanka Colombo boasts a rich tapestry of cultures influenced by Sinhalese, Tamil, Burgher, and Moorish traditions among others. As such graphic designers play a crucial role in preserving and promoting this diversity through their work. They often incorporate elements from various cultural backgrounds into their designs creating visuals that resonate deeply with diverse audiences across Sri Lanka Colombo.</w:t>
      </w:r>
    </w:p>
    <w:bookmarkEnd w:id="22"/>
    <w:bookmarkStart w:id="23" w:name="b.-economic-contributions"/>
    <w:p>
      <w:pPr>
        <w:pStyle w:val="Heading3"/>
      </w:pPr>
      <w:r>
        <w:t xml:space="preserve">B. Economic Contributions</w:t>
      </w:r>
    </w:p>
    <w:p>
      <w:pPr>
        <w:pStyle w:val="FirstParagraph"/>
      </w:pPr>
      <w:r>
        <w:t xml:space="preserve">The impact of graphic designers extends beyond aesthetics; they significantly contribute to the economy of Sri Lanka Colombo by enhancing brand visibility and attracting investments. Well-crafted logos, packaging, and marketing materials help businesses stand out in competitive markets thereby boosting sales figures which ultimately benefits the broader economic landscape of Sri Lanka Colombo.</w:t>
      </w:r>
    </w:p>
    <w:bookmarkEnd w:id="23"/>
    <w:bookmarkEnd w:id="24"/>
    <w:bookmarkStart w:id="27" w:name="X9fe962a826b46bc00383429b647d94afc5c6f06"/>
    <w:p>
      <w:pPr>
        <w:pStyle w:val="Heading2"/>
      </w:pPr>
      <w:r>
        <w:t xml:space="preserve">IV. Challenges Faced By Graphic Designers In Sri Lanka Colombo</w:t>
      </w:r>
    </w:p>
    <w:p>
      <w:pPr>
        <w:pStyle w:val="FirstParagraph"/>
      </w:pPr>
      <w:r>
        <w:t xml:space="preserve">The journey towards excellence in graphic design is not without obstacles especially when considering specific contexts like Sri Lanka Colombo.</w:t>
      </w:r>
    </w:p>
    <w:p>
      <w:pPr>
        <w:pStyle w:val="BlockText"/>
      </w:pPr>
      <w:r>
        <w:t xml:space="preserve">"Even though many talented individuals exist within our community there remain significant barriers preventing full realization of potential due to lack of resources and support systems."</w:t>
      </w:r>
    </w:p>
    <w:bookmarkStart w:id="25" w:name="a.-resource-constraints"/>
    <w:p>
      <w:pPr>
        <w:pStyle w:val="Heading3"/>
      </w:pPr>
      <w:r>
        <w:t xml:space="preserve">A. Resource Constraints</w:t>
      </w:r>
    </w:p>
    <w:p>
      <w:pPr>
        <w:pStyle w:val="FirstParagraph"/>
      </w:pPr>
      <w:r>
        <w:t xml:space="preserve">Limited access to high-quality software tools and hardware equipment poses challenges for aspiring designers seeking recognition in Sri Lanka Colombo.</w:t>
      </w:r>
    </w:p>
    <w:bookmarkEnd w:id="25"/>
    <w:bookmarkStart w:id="26" w:name="b.-market-saturation"/>
    <w:p>
      <w:pPr>
        <w:pStyle w:val="Heading3"/>
      </w:pPr>
      <w:r>
        <w:t xml:space="preserve">B. Market Saturation</w:t>
      </w:r>
    </w:p>
    <w:p>
      <w:pPr>
        <w:pStyle w:val="FirstParagraph"/>
      </w:pPr>
      <w:r>
        <w:t xml:space="preserve">The increasing number of freelancers entering the market creates intense competition making it difficult for established names in Sri Lanka Colombo maintain uniqueness amidst growing crowds.</w:t>
      </w:r>
    </w:p>
    <w:bookmarkEnd w:id="26"/>
    <w:bookmarkEnd w:id="27"/>
    <w:bookmarkStart w:id="28" w:name="v.-future-prospects"/>
    <w:p>
      <w:pPr>
        <w:pStyle w:val="Heading2"/>
      </w:pPr>
      <w:r>
        <w:t xml:space="preserve">V. Future Prospects</w:t>
      </w:r>
    </w:p>
    <w:p>
      <w:pPr>
        <w:pStyle w:val="FirstParagraph"/>
      </w:pPr>
      <w:r>
        <w:t xml:space="preserve">As technology continues evolving so too will opportunities available to creative minds working towards building better futures everywhere—including places like Sri Lanka Colombo! With advancements in artificial intelligence augmented reality virtual reality etcetera future generations of graphic designers must adapt quickly lest they fall behind competitors worldwide.</w:t>
      </w:r>
    </w:p>
    <w:bookmarkEnd w:id="28"/>
    <w:bookmarkStart w:id="29" w:name="vi.-conclusion"/>
    <w:p>
      <w:pPr>
        <w:pStyle w:val="Heading2"/>
      </w:pPr>
      <w:r>
        <w:t xml:space="preserve">VI. Conclusion</w:t>
      </w:r>
    </w:p>
    <w:p>
      <w:pPr>
        <w:pStyle w:val="FirstParagraph"/>
      </w:pPr>
      <w:r>
        <w:t xml:space="preserve">In conclusion, the importance of graphic designers cannot be overstated when discussing progress made towards achieving goals set forth by governments institutions corporations alike—all while doing so sustainably responsibly ethically speaking! Therefore let us celebrate achievements attained thus far along with efforts put forward regularly since inception until today’s date wherever applicable globally—including regions known collectively under name ‘Sri Lanka Colombo’! Thank you very much indeed!</w:t>
      </w:r>
    </w:p>
    <w:bookmarkEnd w:id="29"/>
    <w:bookmarkStart w:id="30" w:name="vii.-references"/>
    <w:p>
      <w:pPr>
        <w:pStyle w:val="Heading2"/>
      </w:pPr>
      <w:r>
        <w:t xml:space="preserve">VII. References</w:t>
      </w:r>
    </w:p>
    <w:p>
      <w:pPr>
        <w:numPr>
          <w:ilvl w:val="0"/>
          <w:numId w:val="1001"/>
        </w:numPr>
        <w:pStyle w:val="Compact"/>
      </w:pPr>
      <w:r>
        <w:t xml:space="preserve">Brown, J., &amp; Green, P. (Year). *Visual Communication Today*. Publisher Name.</w:t>
      </w:r>
    </w:p>
    <w:p>
      <w:pPr>
        <w:numPr>
          <w:ilvl w:val="0"/>
          <w:numId w:val="1001"/>
        </w:numPr>
        <w:pStyle w:val="Compact"/>
      </w:pPr>
      <w:r>
        <w:t xml:space="preserve">Davis, L. (Year). *Cultural Influences on Design Practices*. Academic Journal Title.</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Sri Lanka, Colombo</dc:title>
  <dc:creator/>
  <dc:language>en</dc:language>
  <cp:keywords/>
  <dcterms:created xsi:type="dcterms:W3CDTF">2026-07-29T14:04:32Z</dcterms:created>
  <dcterms:modified xsi:type="dcterms:W3CDTF">2026-07-29T14:04:32Z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