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France</w:t>
      </w:r>
      <w:r>
        <w:t xml:space="preserve"> </w:t>
      </w:r>
      <w:r>
        <w:t xml:space="preserve">Marseille</w:t>
      </w:r>
    </w:p>
    <w:bookmarkStart w:id="27" w:name="Xd86ec01ab6048e5ca29739f3a282afe54a11ac0"/>
    <w:p>
      <w:pPr>
        <w:pStyle w:val="Heading1"/>
      </w:pPr>
      <w:r>
        <w:t xml:space="preserve">The Artisanal Tradition and Modern Dynamics of the Hairdresser in France Marseille</w:t>
      </w:r>
    </w:p>
    <w:p>
      <w:pPr>
        <w:pStyle w:val="FirstParagraph"/>
      </w:pPr>
      <w:r>
        <w:rPr>
          <w:bCs/>
          <w:b/>
        </w:rPr>
        <w:t xml:space="preserve">Abstract:</w:t>
      </w:r>
      <w:r>
        <w:br/>
      </w:r>
      <w:r>
        <w:t xml:space="preserve">This research paper examines the multifaceted role of the hairdresser within the specific socio-cultural and economic landscape of France Marseille. By analyzing historical precedents, current market trends, and the unique cultural identity of Marseille, this document highlights how the hairdresser serves not merely as a service provider but as a cultural custodian and social anchor in one of France's most vibrant port cities.</w:t>
      </w:r>
    </w:p>
    <w:bookmarkStart w:id="20" w:name="introduction"/>
    <w:p>
      <w:pPr>
        <w:pStyle w:val="Heading2"/>
      </w:pPr>
      <w:r>
        <w:t xml:space="preserve">1. Introduction</w:t>
      </w:r>
    </w:p>
    <w:p>
      <w:pPr>
        <w:pStyle w:val="FirstParagraph"/>
      </w:pPr>
      <w:r>
        <w:t xml:space="preserve">In the realm of professional services, few trades are as deeply intertwined with personal identity and social interaction as that of the hairdresser. While this profession exists globally, its practice in France Marseille carries distinct characteristics shaped by centuries of history, Mediterranean culture, and modern urban dynamics. France Marseille is a city defined by its port heritage, multicultural fabric, and fierce independence from Parisian norms. Within this context, the hairdresser occupies a unique position as both an artisanal craftsman and a community confidant. This paper explores the evolution of this profession in France Marseille, examining how local traditions influence service delivery and how contemporary challenges are reshaping the industry.</w:t>
      </w:r>
    </w:p>
    <w:bookmarkEnd w:id="20"/>
    <w:bookmarkStart w:id="21" w:name="X7123ec37d43c2139269758db8869abe1d3ac1f9"/>
    <w:p>
      <w:pPr>
        <w:pStyle w:val="Heading2"/>
      </w:pPr>
      <w:r>
        <w:t xml:space="preserve">2. Historical Context: The Legacy of the Port City</w:t>
      </w:r>
    </w:p>
    <w:p>
      <w:pPr>
        <w:pStyle w:val="FirstParagraph"/>
      </w:pPr>
      <w:r>
        <w:t xml:space="preserve">To understand the modern hairdresser in France Marseille, one must look to its historical roots. Historically, Marseille has been a gateway for trade and cultural exchange between Europe, Africa, and Asia. This openness influenced beauty standards and grooming practices significantly earlier than in other parts of France. The traditional French salon model was adopted in Marseille but adapted to suit the diverse clientele arriving via the Old Port (Vieux-Port). Unlike the rigidly formalized Parisian salons of the 19th century, hairdressers in France Marseille began incorporating techniques and styles influenced by North African and Middle Eastern grooming traditions. This historical synthesis created a unique aesthetic identity that persists today, distinguishing hairdressers in this region through their versatility and exposure to diverse textural hair types.</w:t>
      </w:r>
    </w:p>
    <w:bookmarkEnd w:id="21"/>
    <w:bookmarkStart w:id="22" w:name="the-social-role-of-the-hairdresser"/>
    <w:p>
      <w:pPr>
        <w:pStyle w:val="Heading2"/>
      </w:pPr>
      <w:r>
        <w:t xml:space="preserve">3. The Social Role of the Hairdresser</w:t>
      </w:r>
    </w:p>
    <w:p>
      <w:pPr>
        <w:pStyle w:val="FirstParagraph"/>
      </w:pPr>
      <w:r>
        <w:t xml:space="preserve">In France Marseille, the hair salon functions as more than a commercial establishment; it is a social hub. The concept of *le tiers-lieu* (the third place) is evident in these spaces, where individuals gather away from home and work. For many residents of France Marseille, the appointment with their hairdresser is a ritualistic event that allows for conversation, community bonding, and psychological respite. This social function is particularly pronounced in neighborhoods like Le Panier or L’Estaque, where local businesses form the backbone of community life.</w:t>
      </w:r>
    </w:p>
    <w:p>
      <w:pPr>
        <w:pStyle w:val="BodyText"/>
      </w:pPr>
      <w:r>
        <w:t xml:space="preserve">The hairdresser in this context acts as a listener and an advisor. The relationship between client and hairdresser often spans years, creating bonds of trust that extend beyond aesthetics. In the multicultural environment of France Marseille, this trust is vital, as hairdressers must navigate complex cultural identities regarding beauty standards. They are not just cutting hair; they are helping clients navigate their self-image in a diverse urban setting.</w:t>
      </w:r>
    </w:p>
    <w:bookmarkEnd w:id="22"/>
    <w:bookmarkStart w:id="23" w:name="Xc5439daa79f1c333a24efa99a5bf2d91c231b95"/>
    <w:p>
      <w:pPr>
        <w:pStyle w:val="Heading2"/>
      </w:pPr>
      <w:r>
        <w:t xml:space="preserve">4. Artisanal Mastery and Regulatory Framework</w:t>
      </w:r>
    </w:p>
    <w:p>
      <w:pPr>
        <w:pStyle w:val="FirstParagraph"/>
      </w:pPr>
      <w:r>
        <w:t xml:space="preserve">The profession of the hairdresser in France is strictly regulated, requiring specific certifications such as the *CAP Coiffure* (Certificat d'Aptitude Professionnelle). In France Marseille, there is a strong emphasis on maintaining high standards of craftsmanship while innovating. The local vocational schools play a crucial role in training new generations of stylists who are expected to master both traditional French cutting techniques and modern global trends.</w:t>
      </w:r>
    </w:p>
    <w:p>
      <w:pPr>
        <w:pStyle w:val="BodyText"/>
      </w:pPr>
      <w:r>
        <w:t xml:space="preserve">However, the market in France Marseille is also characterized by a mix of high-end luxury salons and affordable neighborhood shops. This dichotomy reflects the city’s economic diversity. High-end hairdressers on La Canebière often cater to tourists and wealthy residents, focusing on avant-garde styles. Conversely, local barbershops and community salons focus on accessibility and routine maintenance, serving the working-class population that has historically defined Marseille’s labor force.</w:t>
      </w:r>
    </w:p>
    <w:bookmarkEnd w:id="23"/>
    <w:bookmarkStart w:id="24" w:name="contemporary-challenges-and-adaptations"/>
    <w:p>
      <w:pPr>
        <w:pStyle w:val="Heading2"/>
      </w:pPr>
      <w:r>
        <w:t xml:space="preserve">5. Contemporary Challenges and Adaptations</w:t>
      </w:r>
    </w:p>
    <w:p>
      <w:pPr>
        <w:pStyle w:val="FirstParagraph"/>
      </w:pPr>
      <w:r>
        <w:t xml:space="preserve">The modern hairdresser in France Marseille faces several pressing challenges. The rise of digital booking platforms has changed client expectations, demanding convenience that sometimes conflicts with the traditional leisurely pace of salon interactions. Furthermore, economic pressures have led to a surge in competition, requiring hairdressers to differentiate themselves through specialization.</w:t>
      </w:r>
    </w:p>
    <w:p>
      <w:pPr>
        <w:pStyle w:val="BodyText"/>
      </w:pPr>
      <w:r>
        <w:t xml:space="preserve">Additionally, sustainability has become a critical concern. Hairdressers in France Marseille are increasingly pressured to adopt eco-friendly practices, from reducing water waste to using organic products that align with the Mediterranean emphasis on health and nature. This shift is not merely regulatory but also cultural, resonating with the local population’s growing environmental consciousness.</w:t>
      </w:r>
    </w:p>
    <w:bookmarkEnd w:id="24"/>
    <w:bookmarkStart w:id="25" w:name="cultural-specificity-in-france-marseille"/>
    <w:p>
      <w:pPr>
        <w:pStyle w:val="Heading2"/>
      </w:pPr>
      <w:r>
        <w:t xml:space="preserve">6. Cultural Specificity in France Marseille</w:t>
      </w:r>
    </w:p>
    <w:p>
      <w:pPr>
        <w:pStyle w:val="FirstParagraph"/>
      </w:pPr>
      <w:r>
        <w:t xml:space="preserve">A defining feature of hairdressing in France Marseille is its responsiveness to multicultural influences. With significant populations of North African, Sub-Saharan African, and Italian descent, hairdressers must possess a broad skill set to cater to varied hair textures and styles. This has led to the emergence of specialized studios focusing on curly or coily hair types, a niche that was previously underserved in mainstream French beauty standards.</w:t>
      </w:r>
    </w:p>
    <w:p>
      <w:pPr>
        <w:pStyle w:val="BodyText"/>
      </w:pPr>
      <w:r>
        <w:t xml:space="preserve">This inclusivity is a point of pride for many local professionals. It reflects the broader social fabric of France Marseille, which often serves as a microcosm for French society’s complexities. The hairdresser becomes an agent of integration, providing a safe space where different cultural backgrounds intersect under the shared practice of grooming.</w:t>
      </w:r>
    </w:p>
    <w:bookmarkEnd w:id="25"/>
    <w:bookmarkStart w:id="26" w:name="conclusion"/>
    <w:p>
      <w:pPr>
        <w:pStyle w:val="Heading2"/>
      </w:pPr>
      <w:r>
        <w:t xml:space="preserve">7. Conclusion</w:t>
      </w:r>
    </w:p>
    <w:p>
      <w:pPr>
        <w:pStyle w:val="FirstParagraph"/>
      </w:pPr>
      <w:r>
        <w:t xml:space="preserve">The hairdresser in France Marseille is far more than a provider of cosmetic services; they are integral to the city’s social and cultural infrastructure. Rooted in a history of trade and diversity, this profession has evolved to meet the needs of a modern, multicultural population while retaining its artisanal integrity. As challenges related to technology, economics, and sustainability emerge, hairdressers in France Marseille continue to adapt, ensuring that their craft remains relevant and vital. Future research should focus on the long-term impact of digitalization on these traditional social bonds within the salon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France Marseille</dc:title>
  <dc:creator/>
  <dc:language>en</dc:language>
  <cp:keywords/>
  <dcterms:created xsi:type="dcterms:W3CDTF">2026-07-29T19:55:57Z</dcterms:created>
  <dcterms:modified xsi:type="dcterms:W3CDTF">2026-07-29T19:55:57Z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