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Hairdresser</w:t>
      </w:r>
      <w:r>
        <w:t xml:space="preserve"> </w:t>
      </w:r>
      <w:r>
        <w:t xml:space="preserve">Industry</w:t>
      </w:r>
      <w:r>
        <w:t xml:space="preserve"> </w:t>
      </w:r>
      <w:r>
        <w:t xml:space="preserve">in</w:t>
      </w:r>
      <w:r>
        <w:t xml:space="preserve"> </w:t>
      </w:r>
      <w:r>
        <w:t xml:space="preserve">Germany</w:t>
      </w:r>
      <w:r>
        <w:t xml:space="preserve"> </w:t>
      </w:r>
      <w:r>
        <w:t xml:space="preserve">Berlin: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7" w:name="X088385b52717468c65557c95596b126c37ee1d4"/>
    <w:p>
      <w:pPr>
        <w:pStyle w:val="Heading1"/>
      </w:pPr>
      <w:r>
        <w:t xml:space="preserve">The Hairdresser Industry in Germany Berlin: A Comprehensive Research Paper</w:t>
      </w:r>
    </w:p>
    <w:p>
      <w:pPr>
        <w:pStyle w:val="FirstParagraph"/>
      </w:pPr>
      <w:r>
        <w:rPr>
          <w:bCs/>
          <w:b/>
        </w:rPr>
        <w:t xml:space="preserve">Abstract:</w:t>
      </w:r>
      <w:r>
        <w:t xml:space="preserve"> </w:t>
      </w:r>
      <w:r>
        <w:t xml:space="preserve">This research paper analyzes the professional landscape of the hairdresser industry within Germany Berlin. It explores the regulatory frameworks, cultural significance, economic dynamics, and modern challenges facing hairdressers in this specific metropolitan hub. The study highlights how Germany Berlin serves as a unique microcosm for understanding the broader German trade standards while reflecting its own distinct multicultural and artistic identity.</w:t>
      </w:r>
    </w:p>
    <w:bookmarkStart w:id="20" w:name="introduction"/>
    <w:p>
      <w:pPr>
        <w:pStyle w:val="Heading2"/>
      </w:pPr>
      <w:r>
        <w:t xml:space="preserve">1. Introduction</w:t>
      </w:r>
    </w:p>
    <w:p>
      <w:pPr>
        <w:pStyle w:val="FirstParagraph"/>
      </w:pPr>
      <w:r>
        <w:t xml:space="preserve">The profession of the hairdresser is far more than a simple service industry role; it represents a blend of artistry, technical precision, and social interaction. In Germany Berlin, this profession holds particular significance due to the city’s status as both the capital of Germany and a global hub for culture and diversity. This research paper examines the specific conditions under which hairdressers operate in Germany Berlin, focusing on regulatory compliance, training requirements, market trends, and cultural expectations.</w:t>
      </w:r>
    </w:p>
    <w:p>
      <w:pPr>
        <w:pStyle w:val="BodyText"/>
      </w:pPr>
      <w:r>
        <w:t xml:space="preserve">Berlin is often described as a city of contrasts—where historical tradition meets avant-garde innovation. For the hairdresser industry in Germany Berlin this duality is evident in the coexistence of classic barbershops and high-end salons that cater to international fashion trends. Understanding the operational environment in Germany Berlin requires an analysis of both national German regulations and local city-specific practices.</w:t>
      </w:r>
    </w:p>
    <w:bookmarkEnd w:id="20"/>
    <w:bookmarkStart w:id="23" w:name="Xde3a10f56659f329871f6325bedc7061a8facff"/>
    <w:p>
      <w:pPr>
        <w:pStyle w:val="Heading2"/>
      </w:pPr>
      <w:r>
        <w:t xml:space="preserve">2. Regulatory Framework and Legal Requirements</w:t>
      </w:r>
    </w:p>
    <w:p>
      <w:pPr>
        <w:pStyle w:val="FirstParagraph"/>
      </w:pPr>
      <w:r>
        <w:t xml:space="preserve">In Germany, the practice of hairdressing is strictly regulated to ensure public health and professional standards. For a hairdresser operating in Germany Berlin these regulations are particularly rigorous due to the high density of population and strict hygiene laws enforced by local authorities.</w:t>
      </w:r>
    </w:p>
    <w:bookmarkStart w:id="21" w:name="the-handwerksordnung-chamber-regulations"/>
    <w:p>
      <w:pPr>
        <w:pStyle w:val="Heading3"/>
      </w:pPr>
      <w:r>
        <w:t xml:space="preserve">2.1 The Handwerksordnung (Chamber Regulations)</w:t>
      </w:r>
    </w:p>
    <w:p>
      <w:pPr>
        <w:pStyle w:val="FirstParagraph"/>
      </w:pPr>
      <w:r>
        <w:t xml:space="preserve">The primary legal basis for the hairdresser profession in Germany is the</w:t>
      </w:r>
      <w:r>
        <w:t xml:space="preserve"> </w:t>
      </w:r>
      <w:r>
        <w:rPr>
          <w:iCs/>
          <w:i/>
        </w:rPr>
        <w:t xml:space="preserve">Handwerksordnung</w:t>
      </w:r>
      <w:r>
        <w:t xml:space="preserve"> </w:t>
      </w:r>
      <w:r>
        <w:t xml:space="preserve">(HwO), or Chamber Trade Regulation. While hairdressing itself is not a "restricted trade" requiring a master craftsman's certificate to open a salon, certain activities such as permanent waving or chemical straightening may require specific certification. In Germany Berlin, local health departments (</w:t>
      </w:r>
      <w:r>
        <w:rPr>
          <w:iCs/>
          <w:i/>
        </w:rPr>
        <w:t xml:space="preserve">Gesundheitsamt</w:t>
      </w:r>
      <w:r>
        <w:t xml:space="preserve">) conduct regular inspections to ensure that salons adhere to hygiene standards.</w:t>
      </w:r>
    </w:p>
    <w:bookmarkEnd w:id="21"/>
    <w:bookmarkStart w:id="22" w:name="hygiene-and-safety-standards"/>
    <w:p>
      <w:pPr>
        <w:pStyle w:val="Heading3"/>
      </w:pPr>
      <w:r>
        <w:t xml:space="preserve">2.2 Hygiene and Safety Standards</w:t>
      </w:r>
    </w:p>
    <w:p>
      <w:pPr>
        <w:pStyle w:val="FirstParagraph"/>
      </w:pPr>
      <w:r>
        <w:t xml:space="preserve">Hairdressers in Germany Berlin must comply with the</w:t>
      </w:r>
      <w:r>
        <w:t xml:space="preserve"> </w:t>
      </w:r>
      <w:r>
        <w:rPr>
          <w:iCs/>
          <w:i/>
        </w:rPr>
        <w:t xml:space="preserve">Vorschrift zur Verhütung von Infektionskrankheiten beim Menschen</w:t>
      </w:r>
      <w:r>
        <w:t xml:space="preserve"> </w:t>
      </w:r>
      <w:r>
        <w:t xml:space="preserve">(Regulation for the Prevention of Infectious Diseases). This includes strict protocols for disinfecting tools, handling single-use items, and maintaining clean workspaces. Failure to adhere to these standards can result in severe fines or closure. This regulatory environment ensures that customers in Germany Berlin receive services that are not only stylish but also safe and hygienic.</w:t>
      </w:r>
    </w:p>
    <w:bookmarkEnd w:id="22"/>
    <w:bookmarkEnd w:id="23"/>
    <w:bookmarkStart w:id="26" w:name="training-and-education-pathways"/>
    <w:p>
      <w:pPr>
        <w:pStyle w:val="Heading2"/>
      </w:pPr>
      <w:r>
        <w:t xml:space="preserve">3. Training and Education Pathways</w:t>
      </w:r>
    </w:p>
    <w:p>
      <w:pPr>
        <w:pStyle w:val="FirstParagraph"/>
      </w:pPr>
      <w:r>
        <w:t xml:space="preserve">The path to becoming a qualified hairdresser in Germany Berlin typically involves a combination of vocational training and theoretical education. The dual system of vocational training is highly regarded in Germany.</w:t>
      </w:r>
    </w:p>
    <w:bookmarkStart w:id="24" w:name="vocational-training-ausbildung"/>
    <w:p>
      <w:pPr>
        <w:pStyle w:val="Heading3"/>
      </w:pPr>
      <w:r>
        <w:t xml:space="preserve">3.1 Vocational Training (Ausbildung)</w:t>
      </w:r>
    </w:p>
    <w:p>
      <w:pPr>
        <w:pStyle w:val="FirstParagraph"/>
      </w:pPr>
      <w:r>
        <w:t xml:space="preserve">Most aspiring hairdressers in Germany Berlin enroll in a three-year apprenticeship program known as</w:t>
      </w:r>
      <w:r>
        <w:t xml:space="preserve"> </w:t>
      </w:r>
      <w:r>
        <w:rPr>
          <w:iCs/>
          <w:i/>
        </w:rPr>
        <w:t xml:space="preserve">Ausbildung</w:t>
      </w:r>
      <w:r>
        <w:t xml:space="preserve">. This involves practical work in a salon and theoretical classes at a vocational school (</w:t>
      </w:r>
      <w:r>
        <w:rPr>
          <w:iCs/>
          <w:i/>
        </w:rPr>
        <w:t xml:space="preserve">Berufsschule</w:t>
      </w:r>
      <w:r>
        <w:t xml:space="preserve">). The curriculum covers cutting techniques, coloring, styling, customer service, and business management. Upon completion, hairdressers receive a recognized qualification that is valid throughout Germany.</w:t>
      </w:r>
    </w:p>
    <w:bookmarkEnd w:id="24"/>
    <w:bookmarkStart w:id="25" w:name="specialized-courses"/>
    <w:p>
      <w:pPr>
        <w:pStyle w:val="Heading3"/>
      </w:pPr>
      <w:r>
        <w:t xml:space="preserve">3.2 Specialized Courses</w:t>
      </w:r>
    </w:p>
    <w:p>
      <w:pPr>
        <w:pStyle w:val="FirstParagraph"/>
      </w:pPr>
      <w:r>
        <w:t xml:space="preserve">Beyond the basic training many hairdressers in Germany Berlin pursue specialized courses in areas such as bridal styling, color theory, or men’s grooming. Given the diverse clientele in Berlin these professionals often seek additional training to cater to different hair types and cultural preferences.</w:t>
      </w:r>
    </w:p>
    <w:bookmarkEnd w:id="25"/>
    <w:bookmarkEnd w:id="26"/>
    <w:bookmarkStart w:id="29" w:name="cultural-context-and-market-dynamics"/>
    <w:p>
      <w:pPr>
        <w:pStyle w:val="Heading2"/>
      </w:pPr>
      <w:r>
        <w:t xml:space="preserve">4. Cultural Context and Market Dynamics</w:t>
      </w:r>
    </w:p>
    <w:p>
      <w:pPr>
        <w:pStyle w:val="FirstParagraph"/>
      </w:pPr>
      <w:r>
        <w:t xml:space="preserve">Berlin is renowned for its vibrant culture and diverse population which significantly influences the hairdresser industry in Germany Berlin. The city’s reputation as a center for creativity attracts both local residents and international visitors, creating a dynamic market for hair services.</w:t>
      </w:r>
    </w:p>
    <w:bookmarkStart w:id="27" w:name="diversity-and-inclusivity"/>
    <w:p>
      <w:pPr>
        <w:pStyle w:val="Heading3"/>
      </w:pPr>
      <w:r>
        <w:t xml:space="preserve">4.1 Diversity and Inclusivity</w:t>
      </w:r>
    </w:p>
    <w:p>
      <w:pPr>
        <w:pStyle w:val="FirstParagraph"/>
      </w:pPr>
      <w:r>
        <w:t xml:space="preserve">The demographic diversity of Germany Berlin means that hairdressers must be adept at working with a wide variety of hair textures, styles, and cultural expectations. Salons in neighborhoods such as Kreuzberg, Neukölln, and Friedrichshain often reflect the multicultural nature of their communities. Hairdressers in these areas may need to understand specific styling preferences associated with different ethnic backgrounds.</w:t>
      </w:r>
    </w:p>
    <w:bookmarkEnd w:id="27"/>
    <w:bookmarkStart w:id="28" w:name="the-influence-of-fashion-and-arts"/>
    <w:p>
      <w:pPr>
        <w:pStyle w:val="Heading3"/>
      </w:pPr>
      <w:r>
        <w:t xml:space="preserve">4.2 The Influence of Fashion and Arts</w:t>
      </w:r>
    </w:p>
    <w:p>
      <w:pPr>
        <w:pStyle w:val="FirstParagraph"/>
      </w:pPr>
      <w:r>
        <w:t xml:space="preserve">Berlin’s fashion week and artistic scene have a direct impact on hair trends. Hairdressers in Germany Berlin are often at the forefront of emerging styles, collaborating with photographers, models, and designers. This creative environment pushes professionals to stay updated with global trends while maintaining technical excellence.</w:t>
      </w:r>
    </w:p>
    <w:bookmarkEnd w:id="28"/>
    <w:bookmarkEnd w:id="29"/>
    <w:bookmarkStart w:id="32" w:name="economic-aspects"/>
    <w:p>
      <w:pPr>
        <w:pStyle w:val="Heading2"/>
      </w:pPr>
      <w:r>
        <w:t xml:space="preserve">5. Economic Aspects</w:t>
      </w:r>
    </w:p>
    <w:p>
      <w:pPr>
        <w:pStyle w:val="FirstParagraph"/>
      </w:pPr>
      <w:r>
        <w:t xml:space="preserve">The economic landscape for hairdressers in Germany Berlin is shaped by high operating costs and competitive market conditions.</w:t>
      </w:r>
    </w:p>
    <w:bookmarkStart w:id="30" w:name="rent-and-operational-costs"/>
    <w:p>
      <w:pPr>
        <w:pStyle w:val="Heading3"/>
      </w:pPr>
      <w:r>
        <w:t xml:space="preserve">5.1 Rent and Operational Costs</w:t>
      </w:r>
    </w:p>
    <w:p>
      <w:pPr>
        <w:pStyle w:val="FirstParagraph"/>
      </w:pPr>
      <w:r>
        <w:t xml:space="preserve">Renting commercial space in central Berlin is expensive. Hairdressers must carefully manage their overheads to remain profitable. Many choose to operate in shared salon spaces or smaller shops on the outskirts of the city center to mitigate costs.</w:t>
      </w:r>
    </w:p>
    <w:bookmarkEnd w:id="30"/>
    <w:bookmarkStart w:id="31" w:name="pricing-strategies"/>
    <w:p>
      <w:pPr>
        <w:pStyle w:val="Heading3"/>
      </w:pPr>
      <w:r>
        <w:t xml:space="preserve">5.2 Pricing Strategies</w:t>
      </w:r>
    </w:p>
    <w:p>
      <w:pPr>
        <w:pStyle w:val="FirstParagraph"/>
      </w:pPr>
      <w:r>
        <w:t xml:space="preserve">Pricing for hair services in Germany Berlin varies significantly depending on location and expertise. High-end salons in areas like Charlottenburg charge premium prices, while independent stylists may offer more affordable rates. The transparency of pricing is highly valued by customers, with clear price lists being a standard practice.</w:t>
      </w:r>
    </w:p>
    <w:bookmarkEnd w:id="31"/>
    <w:bookmarkEnd w:id="32"/>
    <w:bookmarkStart w:id="35" w:name="challenges-and-future-trends"/>
    <w:p>
      <w:pPr>
        <w:pStyle w:val="Heading2"/>
      </w:pPr>
      <w:r>
        <w:t xml:space="preserve">6. Challenges and Future Trends</w:t>
      </w:r>
    </w:p>
    <w:p>
      <w:pPr>
        <w:pStyle w:val="FirstParagraph"/>
      </w:pPr>
      <w:r>
        <w:t xml:space="preserve">The hairdresser industry in Germany Berlin faces several challenges including staffing shortages and the increasing demand for sustainable practices.</w:t>
      </w:r>
    </w:p>
    <w:bookmarkStart w:id="33" w:name="staffing-shortages"/>
    <w:p>
      <w:pPr>
        <w:pStyle w:val="Heading3"/>
      </w:pPr>
      <w:r>
        <w:t xml:space="preserve">6.1 Staffing Shortages</w:t>
      </w:r>
    </w:p>
    <w:p>
      <w:pPr>
        <w:pStyle w:val="FirstParagraph"/>
      </w:pPr>
      <w:r>
        <w:t xml:space="preserve">A shortage of qualified professionals is a growing concern in Germany. This affects both large chains and independent salons in Berlin. To attract new talent some employers are improving working conditions and offering flexible hours.</w:t>
      </w:r>
    </w:p>
    <w:bookmarkEnd w:id="33"/>
    <w:bookmarkStart w:id="34" w:name="sustainability"/>
    <w:p>
      <w:pPr>
        <w:pStyle w:val="Heading3"/>
      </w:pPr>
      <w:r>
        <w:t xml:space="preserve">6.2 Sustainability</w:t>
      </w:r>
    </w:p>
    <w:p>
      <w:pPr>
        <w:pStyle w:val="FirstParagraph"/>
      </w:pPr>
      <w:r>
        <w:t xml:space="preserve">Eco-consciousness is rising among consumers in Germany Berlin hairdressers are increasingly adopting sustainable practices such as using eco-friendly products, minimizing water waste, and recycling materials. This trend reflects the broader environmental awareness of Berlin’s residents.</w:t>
      </w:r>
    </w:p>
    <w:bookmarkEnd w:id="34"/>
    <w:bookmarkEnd w:id="35"/>
    <w:bookmarkStart w:id="36" w:name="conclusion"/>
    <w:p>
      <w:pPr>
        <w:pStyle w:val="Heading2"/>
      </w:pPr>
      <w:r>
        <w:t xml:space="preserve">7. Conclusion</w:t>
      </w:r>
    </w:p>
    <w:p>
      <w:pPr>
        <w:pStyle w:val="FirstParagraph"/>
      </w:pPr>
      <w:r>
        <w:t xml:space="preserve">In conclusion the role of the hairdresser in Germany Berlin is complex and multifaceted. It requires a blend of technical skill artistic creativity cultural sensitivity and regulatory compliance. The unique characteristics of Germany Berlin as a diverse and culturally rich city shape the way hairdressers practice their trade. As the industry continues to evolve it must adapt to changing consumer preferences economic pressures and technological advancements while maintaining the high standards that define professional hairdressing in Germany.</w:t>
      </w:r>
    </w:p>
    <w:p>
      <w:pPr>
        <w:pStyle w:val="BodyText"/>
      </w:pPr>
      <w:r>
        <w:t xml:space="preserve">The research paper demonstrates that being a successful hairdresser in Germany Berlin is not merely about cutting and styling hair but also about navigating a sophisticated regulatory environment embracing diversity and contributing to the city’s vibrant cultural fabric. Future developments in this field will likely continue to emphasize sustainability inclusivity and professional excellence.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Hairdresser Industry in Germany Berlin: A Comprehensive Research Paper</dc:title>
  <dc:creator/>
  <dc:language>en</dc:language>
  <cp:keywords/>
  <dcterms:created xsi:type="dcterms:W3CDTF">2026-07-29T20:35:22Z</dcterms:created>
  <dcterms:modified xsi:type="dcterms:W3CDTF">2026-07-29T20:35:22Z</dcterms:modified>
</cp:coreProperties>
</file>

<file path=docProps/custom.xml><?xml version="1.0" encoding="utf-8"?>
<Properties xmlns="http://schemas.openxmlformats.org/officeDocument/2006/custom-properties" xmlns:vt="http://schemas.openxmlformats.org/officeDocument/2006/docPropsVTypes"/>
</file>