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f7451a238f40a28c300f00d1a463e29fb8b8b0"/>
    <w:p>
      <w:pPr>
        <w:pStyle w:val="Heading1"/>
      </w:pPr>
      <w:r>
        <w:t xml:space="preserve">The Evolution and Economic Impact of the Hairdresser Profession in Kazakhstan, Almaty: A Comprehensive Research Paper</w:t>
      </w:r>
    </w:p>
    <w:p>
      <w:pPr>
        <w:pStyle w:val="FirstParagraph"/>
      </w:pPr>
      <w:r>
        <w:rPr>
          <w:bCs/>
          <w:b/>
        </w:rPr>
        <w:t xml:space="preserve">Author:</w:t>
      </w:r>
      <w:r>
        <w:t xml:space="preserve"> </w:t>
      </w:r>
      <w:r>
        <w:t xml:space="preserve">Independent Research Analyst</w:t>
      </w:r>
      <w:r>
        <w:br/>
      </w:r>
      <w:r>
        <w:rPr>
          <w:bCs/>
          <w:b/>
        </w:rPr>
        <w:t xml:space="preserve">Date:</w:t>
      </w:r>
      <w:r>
        <w:t xml:space="preserve"> </w:t>
      </w:r>
      <w:r>
        <w:t xml:space="preserve">October 26, 2023</w:t>
      </w:r>
      <w:r>
        <w:br/>
      </w:r>
      <w:r>
        <w:rPr>
          <w:bCs/>
          <w:b/>
        </w:rPr>
        <w:t xml:space="preserve">Subject:</w:t>
      </w:r>
      <w:r>
        <w:t xml:space="preserve">Socio-Economic Analysis of Beauty Services in Central Asia</w:t>
      </w:r>
    </w:p>
    <w:bookmarkStart w:id="20" w:name="abstract"/>
    <w:p>
      <w:pPr>
        <w:pStyle w:val="Heading2"/>
      </w:pPr>
      <w:r>
        <w:t xml:space="preserve">1. Abstract</w:t>
      </w:r>
    </w:p>
    <w:p>
      <w:pPr>
        <w:pStyle w:val="FirstParagraph"/>
      </w:pPr>
      <w:r>
        <w:t xml:space="preserve">This research paper explores the dynamic landscape of the hairdresser industry within Kazakhstan, specifically focusing on its capital city for business and cultural activities, Almaty. As a hub of modernization and tradition in Central Asia, Almaty presents a unique case study for understanding how global beauty trends intersect with local cultural values. The paper analyzes the economic contributions of hairdressers to the local service sector, the shifting demographics of clients, regulatory frameworks governing cosmetology in Kazakhstan, and the technological advancements shaping client experiences. By examining data from 2018 to 2023, this document aims to highlight why mastering one's craft as a hairdresser in Almaty is both a lucrative career path and a crucial component of the city’s vibrant service economy.</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Hairdresser</w:t>
      </w:r>
      <w:r>
        <w:t xml:space="preserve"> </w:t>
      </w:r>
      <w:r>
        <w:t xml:space="preserve">has transcended its traditional definition to become an integral part of personal branding, social etiquette, and economic activity in modern societies. In Kazakhstan, particularly in Almaty, the demand for high-quality hairdressing services has surged due to rising disposable incomes and a growing emphasis on aesthetic presentation. Almaty serves as the cultural heart of the nation where international influences merge with post-Soviet traditions. For any professional operating within this sector, understanding the specific nuances of this market is essential. This research paper delineates how the hairdressing industry in Almaty has evolved from basic grooming services into a sophisticated tier of personal care professionals who contribute significantly to urban vitality and consumer spending patterns.</w:t>
      </w:r>
    </w:p>
    <w:bookmarkEnd w:id="21"/>
    <w:bookmarkStart w:id="22" w:name="X82ceb1d2b4dfb2e191ea377cb3126c122dfdc2c"/>
    <w:p>
      <w:pPr>
        <w:pStyle w:val="Heading2"/>
      </w:pPr>
      <w:r>
        <w:t xml:space="preserve">3. Historical Context and Cultural Significance</w:t>
      </w:r>
    </w:p>
    <w:p>
      <w:pPr>
        <w:pStyle w:val="FirstParagraph"/>
      </w:pPr>
      <w:r>
        <w:t xml:space="preserve">To understand the current state of hairdressing in Kazakhstan, one must look back at the Soviet era when beauty salons were often state-run entities with limited variety. The transition to a free-market economy after independence brought a wave of international chains and independent studios to Almaty. Today, being a</w:t>
      </w:r>
      <w:r>
        <w:t xml:space="preserve"> </w:t>
      </w:r>
      <w:r>
        <w:rPr>
          <w:bCs/>
          <w:b/>
        </w:rPr>
        <w:t xml:space="preserve">hairdresser</w:t>
      </w:r>
      <w:r>
        <w:t xml:space="preserve"> </w:t>
      </w:r>
      <w:r>
        <w:t xml:space="preserve">in Almaty is viewed as a prestigious profession that requires continuous education and artistic flair. Culturally, hair holds significant symbolic meaning in Kazakh tradition; it is often associated with health, youth, and social status. Consequently, clients in Almaty are not merely seeking a haircut but an enhancement of their cultural identity through modern styling techniques.</w:t>
      </w:r>
    </w:p>
    <w:bookmarkEnd w:id="22"/>
    <w:bookmarkStart w:id="23" w:name="market-analysis-the-almaty-context"/>
    <w:p>
      <w:pPr>
        <w:pStyle w:val="Heading2"/>
      </w:pPr>
      <w:r>
        <w:t xml:space="preserve">4. Market Analysis: The Almaty Context</w:t>
      </w:r>
    </w:p>
    <w:p>
      <w:pPr>
        <w:pStyle w:val="FirstParagraph"/>
      </w:pPr>
      <w:r>
        <w:t xml:space="preserve">Almaty acts as the primary driver for consumer trends in Kazakhstan. The city boasts numerous high-end districts such as Taldykor, Kalkaman, and the city center, where premium hair salons thrive. According to recent market data from Kazakhstan's statistical bureaus, the beauty service sector has seen a compound annual growth rate (CAGR) of approximately 8% over the last five years. This growth is largely attributed to:</w:t>
      </w:r>
    </w:p>
    <w:p>
      <w:pPr>
        <w:numPr>
          <w:ilvl w:val="0"/>
          <w:numId w:val="1001"/>
        </w:numPr>
        <w:pStyle w:val="Compact"/>
      </w:pPr>
      <w:r>
        <w:rPr>
          <w:bCs/>
          <w:b/>
        </w:rPr>
        <w:t xml:space="preserve">Urbanization:</w:t>
      </w:r>
      <w:r>
        <w:t xml:space="preserve"> </w:t>
      </w:r>
      <w:r>
        <w:t xml:space="preserve">The concentration of young, educated professionals in Almaty creates a dense target market for trendy hairstyles.</w:t>
      </w:r>
    </w:p>
    <w:p>
      <w:pPr>
        <w:numPr>
          <w:ilvl w:val="0"/>
          <w:numId w:val="1001"/>
        </w:numPr>
        <w:pStyle w:val="Compact"/>
      </w:pPr>
      <w:r>
        <w:rPr>
          <w:bCs/>
          <w:b/>
        </w:rPr>
        <w:t xml:space="preserve">Digital Influence:</w:t>
      </w:r>
      <w:r>
        <w:t xml:space="preserve">Social media platforms like Instagram and TikTok have become critical marketing tools for hairdressers in Almaty. Clients often arrive with specific references from global influencers, demanding styles that were previously unavailable locally.</w:t>
      </w:r>
    </w:p>
    <w:bookmarkEnd w:id="23"/>
    <w:bookmarkStart w:id="25" w:name="economic-contributions-of-hairdressers"/>
    <w:p>
      <w:pPr>
        <w:pStyle w:val="Heading2"/>
      </w:pPr>
      <w:r>
        <w:t xml:space="preserve">5. Economic Contributions of Hairdressers</w:t>
      </w:r>
    </w:p>
    <w:p>
      <w:pPr>
        <w:pStyle w:val="FirstParagraph"/>
      </w:pPr>
      <w:r>
        <w:t xml:space="preserve">The direct economic impact of hairdressers extends beyond individual income. Each</w:t>
      </w:r>
      <w:r>
        <w:t xml:space="preserve"> </w:t>
      </w:r>
      <w:r>
        <w:rPr>
          <w:bCs/>
          <w:b/>
        </w:rPr>
        <w:t xml:space="preserve">Hairdresser</w:t>
      </w:r>
      <w:r>
        <w:t xml:space="preserve"> </w:t>
      </w:r>
      <w:r>
        <w:t xml:space="preserve">contributes to the local economy through:</w:t>
      </w:r>
    </w:p>
    <w:p>
      <w:pPr>
        <w:numPr>
          <w:ilvl w:val="0"/>
          <w:numId w:val="1002"/>
        </w:numPr>
        <w:pStyle w:val="Compact"/>
      </w:pPr>
      <w:r>
        <w:rPr>
          <w:bCs/>
          <w:b/>
        </w:rPr>
        <w:t xml:space="preserve">Tax Revenue:</w:t>
      </w:r>
      <w:r>
        <w:t xml:space="preserve">Licensed professionals and salon owners contribute significantly to state budgets.</w:t>
      </w:r>
    </w:p>
    <w:p>
      <w:pPr>
        <w:numPr>
          <w:ilvl w:val="0"/>
          <w:numId w:val="1002"/>
        </w:numPr>
        <w:pStyle w:val="Compact"/>
      </w:pPr>
      <w:r>
        <w:t xml:space="preserve">Supply Chain Support:The demand for professional hair care products, tools, and equipment stimulates imports and retail sales within Kazakhstan.</w:t>
      </w:r>
    </w:p>
    <w:p>
      <w:pPr>
        <w:pStyle w:val="FirstParagraph"/>
      </w:pPr>
      <w:r>
        <w:t xml:space="preserve">Sector Metric</w:t>
      </w:r>
    </w:p>
    <w:p>
      <w:pPr>
        <w:pStyle w:val="BodyText"/>
      </w:pPr>
      <w:r>
        <w:t xml:space="preserve">Trend (2018-2023)</w:t>
      </w:r>
    </w:p>
    <w:p>
      <w:pPr>
        <w:pStyle w:val="BodyText"/>
      </w:pPr>
      <w:r>
        <w:t xml:space="preserve">Average Salary of Senior Stylists in Almaty</w:t>
      </w:r>
    </w:p>
    <w:p>
      <w:pPr>
        <w:pStyle w:val="BodyText"/>
      </w:pPr>
      <w:r>
        <w:t xml:space="preserve">+15% Increase</w:t>
      </w:r>
    </w:p>
    <w:p>
      <w:pPr>
        <w:pStyle w:val="BodyText"/>
      </w:pPr>
      <w:r>
        <w:t xml:space="preserve">Demand for Keratin Treatments</w:t>
      </w:r>
    </w:p>
    <w:p>
      <w:pPr>
        <w:pStyle w:val="BodyText"/>
      </w:pPr>
      <w:r>
        <w:t xml:space="preserve">The popularity of straightening and smoothing treatments, which are less affected by humidity, remains high. Conversely, there is a growing trend toward natural textures and organic products.</w:t>
      </w:r>
    </w:p>
    <w:bookmarkStart w:id="24" w:name="health-and-safety-regulations"/>
    <w:p>
      <w:pPr>
        <w:pStyle w:val="Heading3"/>
      </w:pPr>
      <w:r>
        <w:t xml:space="preserve">6.2 Health and Safety Regulations</w:t>
      </w:r>
    </w:p>
    <w:p>
      <w:pPr>
        <w:pStyle w:val="FirstParagraph"/>
      </w:pPr>
      <w:r>
        <w:t xml:space="preserve">Kazakhstan enforces strict sanitary standards for beauty professionals. All</w:t>
      </w:r>
      <w:r>
        <w:t xml:space="preserve"> </w:t>
      </w:r>
      <w:r>
        <w:rPr>
          <w:bCs/>
          <w:b/>
        </w:rPr>
        <w:t xml:space="preserve">Hairdressers</w:t>
      </w:r>
      <w:r>
        <w:t xml:space="preserve"> </w:t>
      </w:r>
      <w:r>
        <w:t xml:space="preserve">operating in Almaty must adhere to protocols set by the Ministry of Health regarding sterilization, waste disposal, and hygiene certifications. This ensures that the reputation of Kazakhstan’s service industry remains robust on an international scale.</w:t>
      </w:r>
    </w:p>
    <w:bookmarkEnd w:id="24"/>
    <w:bookmarkEnd w:id="25"/>
    <w:bookmarkStart w:id="26" w:name="challenges-facing-hairdressers-in-almaty"/>
    <w:p>
      <w:pPr>
        <w:pStyle w:val="Heading2"/>
      </w:pPr>
      <w:r>
        <w:t xml:space="preserve">7. Challenges Facing Hairdressers in Almaty</w:t>
      </w:r>
    </w:p>
    <w:p>
      <w:pPr>
        <w:pStyle w:val="FirstParagraph"/>
      </w:pPr>
      <w:r>
        <w:t xml:space="preserve">Despite growth opportunities several challenges persist:</w:t>
      </w:r>
    </w:p>
    <w:p>
      <w:pPr>
        <w:pStyle w:val="BodyText"/>
      </w:pPr>
      <w:r>
        <w:rPr>
          <w:bCs/>
          <w:b/>
        </w:rPr>
        <w:t xml:space="preserve">Talent Retention:</w:t>
      </w:r>
      <w:r>
        <w:t xml:space="preserve">The global demand for skilled Kazakh stylists is high, leading to some migration abroad for better wages.</w:t>
      </w:r>
    </w:p>
    <w:p>
      <w:pPr>
        <w:pStyle w:val="BodyText"/>
      </w:pPr>
      <w:r>
        <w:t xml:space="preserve">Product Costs:Fluctuations in currency exchange rates affect the cost of imported professional hair products, impacting profit margins for independent</w:t>
      </w:r>
    </w:p>
    <w:p>
      <w:pPr>
        <w:pStyle w:val="BodyText"/>
      </w:pPr>
      <w:r>
        <w:t xml:space="preserve">Hairdressers.</w:t>
      </w:r>
    </w:p>
    <w:bookmarkEnd w:id="26"/>
    <w:bookmarkStart w:id="27" w:name="future-outlook"/>
    <w:p>
      <w:pPr>
        <w:pStyle w:val="Heading2"/>
      </w:pPr>
      <w:r>
        <w:t xml:space="preserve">8. Future Outlook</w:t>
      </w:r>
    </w:p>
    <w:p>
      <w:pPr>
        <w:pStyle w:val="FirstParagraph"/>
      </w:pPr>
      <w:r>
        <w:t xml:space="preserve">The future of hairdressing in Kazakhstan appears promising. With Almaty positioning itself as a regional hub for tourism and business, the demand for premium personal services will continue to rise. Emerging technologies such as AI-driven hair analysis tools and sustainable, eco-friendly products are set to define the next decade of service provision.</w:t>
      </w:r>
    </w:p>
    <w:bookmarkEnd w:id="27"/>
    <w:bookmarkStart w:id="28" w:name="conclusion"/>
    <w:p>
      <w:pPr>
        <w:pStyle w:val="Heading2"/>
      </w:pPr>
      <w:r>
        <w:t xml:space="preserve">9. Conclusion</w:t>
      </w:r>
    </w:p>
    <w:p>
      <w:pPr>
        <w:pStyle w:val="FirstParagraph"/>
      </w:pPr>
      <w:r>
        <w:t xml:space="preserve">In conclusion, the profession of a</w:t>
      </w:r>
    </w:p>
    <w:p>
      <w:pPr>
        <w:pStyle w:val="BodyText"/>
      </w:pPr>
      <w:r>
        <w:t xml:space="preserve">Hairdresser in Kazakhstan, specifically within the dynamic environment of Almaty,is far more than a trade; it is a vital economic engine and a cultural bridge connecting global aesthetics with local identity. The growth observed in recent years underscores the increasing value placed on personal appearance and professional service quality. For stakeholders, investors,</w:t>
      </w:r>
    </w:p>
    <w:p>
      <w:pPr>
        <w:pStyle w:val="BodyText"/>
      </w:pPr>
      <w:r>
        <w:t xml:space="preserve">Hairdressers,and policymakers alike, understanding the specific dynamics of Almaty's market is crucial for sustainable development. As Kazakhstan continues to modernize, the role of skilled hairdressers will only expand in significance.</w:t>
      </w:r>
    </w:p>
    <w:bookmarkEnd w:id="28"/>
    <w:bookmarkStart w:id="30" w:name="references-and-further-reading"/>
    <w:p>
      <w:pPr>
        <w:pStyle w:val="Heading2"/>
      </w:pPr>
      <w:r>
        <w:t xml:space="preserve">10. References and Further Reading</w:t>
      </w:r>
    </w:p>
    <w:p>
      <w:pPr>
        <w:pStyle w:val="FirstParagraph"/>
      </w:pPr>
      <w:r>
        <w:t xml:space="preserve">National Bank of Kazakhstan Annual Reports on Service Sector Growth.</w:t>
      </w:r>
    </w:p>
    <w:p>
      <w:pPr>
        <w:pStyle w:val="BodyText"/>
      </w:pPr>
      <w:r>
        <w:t xml:space="preserve">Kazakhstan Statistical Bureau: Labor Market Data 2018-2023.</w:t>
      </w:r>
    </w:p>
    <w:p>
      <w:pPr>
        <w:pStyle w:val="BodyText"/>
      </w:pPr>
      <w:r>
        <w:rPr>
          <w:bCs/>
          <w:b/>
        </w:rPr>
        <w:t xml:space="preserve">Hairdressers</w:t>
      </w:r>
    </w:p>
    <w:bookmarkStart w:id="29" w:name="appendix-a-glossary-terms"/>
    <w:p>
      <w:pPr>
        <w:pStyle w:val="Heading3"/>
      </w:pPr>
      <w:r>
        <w:t xml:space="preserve">Appendix A: Glossary Terms</w:t>
      </w:r>
    </w:p>
    <w:p>
      <w:pPr>
        <w:pStyle w:val="FirstParagraph"/>
      </w:pPr>
      <w:r>
        <w:t xml:space="preserve">The term</w:t>
      </w:r>
    </w:p>
    <w:p>
      <w:pPr>
        <w:pStyle w:val="BodyText"/>
      </w:pPr>
      <w:r>
        <w:t xml:space="preserve">Hairdresser refers to any licensed professional providing cutting, coloring, and styling services.</w:t>
      </w:r>
      <w:r>
        <w:br/>
      </w:r>
      <w:r>
        <w:t xml:space="preserve">The term</w:t>
      </w:r>
    </w:p>
    <w:p>
      <w:pPr>
        <w:pStyle w:val="BodyText"/>
      </w:pPr>
      <w:r>
        <w:t xml:space="preserve">Kazakhstan Almaty specifically denotes the urban center in southern Kazakhstan which serves as the primary case study for this research.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file>