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Netherlands</w:t>
      </w:r>
      <w:r>
        <w:t xml:space="preserve"> </w:t>
      </w:r>
      <w:r>
        <w:t xml:space="preserve">Amsterdam</w:t>
      </w:r>
    </w:p>
    <w:bookmarkStart w:id="20" w:name="X14c3aa4de06653deb85f6254b83be6013efe9e4"/>
    <w:p>
      <w:pPr>
        <w:pStyle w:val="Heading1"/>
      </w:pPr>
      <w:r>
        <w:t xml:space="preserve">The Art, Economy, and Culture of the Hairdresser in Netherlands Amsterdam</w:t>
      </w:r>
    </w:p>
    <w:p>
      <w:pPr>
        <w:pStyle w:val="FirstParagraph"/>
      </w:pPr>
      <w:r>
        <w:rPr>
          <w:bCs/>
          <w:b/>
        </w:rPr>
        <w:t xml:space="preserve">Abstract</w:t>
      </w:r>
    </w:p>
    <w:p>
      <w:pPr>
        <w:pStyle w:val="BodyText"/>
      </w:pPr>
      <w:r>
        <w:t xml:space="preserve">This research paper explores the multifaceted role of the hairdresser within the specific socio-cultural and economic context of Netherlands Amsterdam. As a global hub for fashion, diversity, and progressive social norms, Amsterdam presents a unique landscape for beauty professionals. This document examines historical influences, current market dynamics, regulatory frameworks in Netherlands Amsterdam affecting licensure and operation. Furthermore it analyzes how globalization has impacted service offerings client expectations and aesthetic trends in this vibrant capital city.</w:t>
      </w:r>
    </w:p>
    <w:p>
      <w:pPr>
        <w:pStyle w:val="BodyText"/>
      </w:pPr>
      <w:r>
        <w:rPr>
          <w:bCs/>
          <w:b/>
        </w:rPr>
        <w:t xml:space="preserve">Introduction</w:t>
      </w:r>
    </w:p>
    <w:p>
      <w:pPr>
        <w:pStyle w:val="BodyText"/>
      </w:pPr>
      <w:r>
        <w:t xml:space="preserve">The profession of the hairdresser extends far beyond mere grooming; it encompasses artistry therapy and commerce. In Netherlands Amsterdam one finds a particularly dynamic intersection where these elements converge. The city is known for its tolerance creativity and international flair which directly influences how hairdressing services are perceived delivered and valued by clients. This paper argues that the modern Hairdresser in Netherlands Amsterdam operates not just as a technician but as a cultural curator who must navigate complex regulatory environments cater to highly diverse clientele while maintaining competitive business practices.</w:t>
      </w:r>
    </w:p>
    <w:p>
      <w:pPr>
        <w:pStyle w:val="BodyText"/>
      </w:pPr>
      <w:r>
        <w:t xml:space="preserve">Understanding the specificities of the Netherlands Amsterdam market requires an appreciation for both local traditions and global influences. The capital city serves as a gateway for European fashion trends often setting precedents that ripple outward. For aspiring or established Hairdresser professionals operating within this region comprehending these nuances is essential for success.</w:t>
      </w:r>
    </w:p>
    <w:p>
      <w:pPr>
        <w:pStyle w:val="BodyText"/>
      </w:pPr>
      <w:r>
        <w:rPr>
          <w:bCs/>
          <w:b/>
        </w:rPr>
        <w:t xml:space="preserve">Historical Context and Cultural Significance</w:t>
      </w:r>
    </w:p>
    <w:p>
      <w:pPr>
        <w:pStyle w:val="BodyText"/>
      </w:pPr>
      <w:r>
        <w:t xml:space="preserve">The history of hairdressing in Netherlands Amsterdam reflects broader shifts in Dutch society from modesty to bold expression. Historically salon culture was confined to the elite but over the past several decades democratization has occurred allowing a wider segment of population access professional styling services. This shift coincided with increasing visibility women entering workforce requiring low maintenance yet stylish haircuts and rise of youth subcultures seeking identity through distinctive appearances.</w:t>
      </w:r>
    </w:p>
    <w:p>
      <w:pPr>
        <w:pStyle w:val="BodyText"/>
      </w:pPr>
      <w:r>
        <w:t xml:space="preserve">In contemporary Netherlands Amsterdam hair becomes a medium self-expression rather than conformity. The city's reputation for liberalism encourages experimentation color techniques unconventional styles that challenge traditional norms. Consequently the Hairdresser here must possess technical versatility artistic vision and willingness to engage with client desires that may deviate from mainstream European standards.</w:t>
      </w:r>
    </w:p>
    <w:p>
      <w:pPr>
        <w:pStyle w:val="BodyText"/>
      </w:pPr>
      <w:r>
        <w:rPr>
          <w:bCs/>
          <w:b/>
        </w:rPr>
        <w:t xml:space="preserve">Economic Landscape and Market Dynamics</w:t>
      </w:r>
    </w:p>
    <w:p>
      <w:pPr>
        <w:pStyle w:val="BodyText"/>
      </w:pPr>
      <w:r>
        <w:t xml:space="preserve">Operating a successful hairdressing business in Netherlands Amsterdam involves navigating a competitive market characterized by high rents skilled labor competition and fluctuating consumer spending patterns. According recent industry reports the beauty sector contributes significantly to local economy providing employment opportunities while attracting tourism-related expenditure.</w:t>
      </w:r>
    </w:p>
    <w:p>
      <w:pPr>
        <w:pStyle w:val="BodyText"/>
      </w:pPr>
      <w:r>
        <w:t xml:space="preserve">Key economic factors influencing Hairdresser operations include:</w:t>
      </w:r>
    </w:p>
    <w:p>
      <w:pPr>
        <w:numPr>
          <w:ilvl w:val="0"/>
          <w:numId w:val="1001"/>
        </w:numPr>
        <w:pStyle w:val="Compact"/>
      </w:pPr>
      <w:r>
        <w:rPr>
          <w:bCs/>
          <w:b/>
        </w:rPr>
        <w:t xml:space="preserve">Rental Costs:</w:t>
      </w:r>
      <w:r>
        <w:t xml:space="preserve"> </w:t>
      </w:r>
      <w:r>
        <w:t xml:space="preserve">Prime locations such as Jordaan Nine Streets command premium prices forcing many salons into smaller neighborhoods or shared spaces.</w:t>
      </w:r>
    </w:p>
    <w:p>
      <w:pPr>
        <w:numPr>
          <w:ilvl w:val="0"/>
          <w:numId w:val="1001"/>
        </w:numPr>
        <w:pStyle w:val="Compact"/>
      </w:pPr>
      <w:r>
        <w:rPr>
          <w:bCs/>
          <w:b/>
        </w:rPr>
        <w:t xml:space="preserve">Labor Shortages:</w:t>
      </w:r>
      <w:r>
        <w:t xml:space="preserve"> </w:t>
      </w:r>
      <w:r>
        <w:t xml:space="preserve">Demand for skilled stylists exceeds supply leading wage increases recruitment challenges especially among younger generations seeking work-life balance.</w:t>
      </w:r>
    </w:p>
    <w:p>
      <w:pPr>
        <w:numPr>
          <w:ilvl w:val="0"/>
          <w:numId w:val="1001"/>
        </w:numPr>
        <w:pStyle w:val="Compact"/>
      </w:pPr>
      <w:r>
        <w:rPr>
          <w:bCs/>
          <w:b/>
        </w:rPr>
        <w:t xml:space="preserve">Digital Presence:</w:t>
      </w:r>
      <w:r>
        <w:t xml:space="preserve"> </w:t>
      </w:r>
      <w:r>
        <w:t xml:space="preserve">Online booking platforms social media marketing have become indispensable tools reaching potential clients effectively building brand loyalty across international audiences visiting Netherlands Amsterdam.</w:t>
      </w:r>
    </w:p>
    <w:p>
      <w:pPr>
        <w:pStyle w:val="FirstParagraph"/>
      </w:pPr>
      <w:r>
        <w:t xml:space="preserve">To remain competitive many Hairdresser establishments adopt hybrid models combining retail product sales subscription services specialized treatments traditional cut-and-color offerings.</w:t>
      </w:r>
    </w:p>
    <w:p>
      <w:pPr>
        <w:pStyle w:val="BodyText"/>
      </w:pPr>
      <w:r>
        <w:rPr>
          <w:bCs/>
          <w:b/>
        </w:rPr>
        <w:t xml:space="preserve">Regulatory Frameworks and Professional Standards</w:t>
      </w:r>
    </w:p>
    <w:p>
      <w:pPr>
        <w:pStyle w:val="BodyText"/>
      </w:pPr>
      <w:r>
        <w:t xml:space="preserve">The practice of hairdressing in Netherlands Amsterdam is governed by strict regulations aimed ensuring public safety environmental sustainability and fair labor practices. Key regulatory bodies oversee licensing certification continuing education requirements mandating hygiene protocols equipment maintenance chemical usage standards.</w:t>
      </w:r>
    </w:p>
    <w:p>
      <w:pPr>
        <w:pStyle w:val="BodyText"/>
      </w:pPr>
      <w:r>
        <w:t xml:space="preserve">Hairdresser professionals must obtain proper credentials recognized nationally regionally demonstrating competency through examinations practical assessments adherence ethical codes conduct violation consequences ranging fines suspension revocation licenses.</w:t>
      </w:r>
    </w:p>
    <w:p>
      <w:pPr>
        <w:pStyle w:val="BodyText"/>
      </w:pPr>
      <w:r>
        <w:t xml:space="preserve">Additionally environmental regulations impact salon operations waste disposal water consumption reduction initiatives energy-efficient technologies adoption sustainable product sourcing priorities increasingly important factors influencing business decisions regulatory compliance strategies implemented throughout Netherlands Amsterdam industry sector.</w:t>
      </w:r>
    </w:p>
    <w:p>
      <w:pPr>
        <w:pStyle w:val="BodyText"/>
      </w:pPr>
      <w:r>
        <w:rPr>
          <w:bCs/>
          <w:b/>
        </w:rPr>
        <w:t xml:space="preserve">Diversity and Inclusion in Service Provision</w:t>
      </w:r>
    </w:p>
    <w:p>
      <w:pPr>
        <w:pStyle w:val="BodyText"/>
      </w:pPr>
      <w:r>
        <w:t xml:space="preserve">Netherlands Amsterdam boasts remarkably diverse population comprising locals immigrants expatriates tourists representing varied ethnic backgrounds cultural heritages religious beliefs aesthetic preferences. This diversity presents opportunities challenges Hairdresser professionals striving provide inclusive personalized services meeting unique needs different client groups.</w:t>
      </w:r>
    </w:p>
    <w:p>
      <w:pPr>
        <w:pStyle w:val="BodyText"/>
      </w:pPr>
      <w:r>
        <w:t xml:space="preserve">Understanding curly textured hair types understanding cultural significance hairstyles respecting gender identities beyond binary constructs creating welcoming environments marginalized communities require empathy knowledge adaptability qualities valued highly successful Hairdressers operating in this cosmopolitan setting.</w:t>
      </w:r>
    </w:p>
    <w:p>
      <w:pPr>
        <w:pStyle w:val="BodyText"/>
      </w:pPr>
      <w:r>
        <w:rPr>
          <w:bCs/>
          <w:b/>
        </w:rPr>
        <w:t xml:space="preserve">Technological Advancements and Future Trends</w:t>
      </w:r>
    </w:p>
    <w:p>
      <w:pPr>
        <w:pStyle w:val="BodyText"/>
      </w:pPr>
      <w:r>
        <w:t xml:space="preserve">Technological innovations continue reshape landscape industry impacting how Hairdresser deliver services engage clients manage businesses. Virtual reality consultations augmented reality tools allow previewing styles before committing digital platforms streamline scheduling inventory management financial tracking processes enabling greater efficiency productivity.</w:t>
      </w:r>
    </w:p>
    <w:p>
      <w:pPr>
        <w:pStyle w:val="BodyText"/>
      </w:pPr>
      <w:r>
        <w:t xml:space="preserve">Sustainability remains prominent trend driving change eco-friendly products biodegradable packaging waterless washing technologies carbon-neutral salon designs gaining traction among environmentally conscious consumers frequent visitors Netherlands Amsterdam seeking responsible beauty experiences aligned values ethical practices promoting long-term viability sector future growth potential lies balancing innovation preservation craftsmanship tradition ensuring relevance evolving market demands whilst maintaining integrity excellence defining quality service provision globally.</w:t>
      </w:r>
    </w:p>
    <w:p>
      <w:pPr>
        <w:pStyle w:val="BodyText"/>
      </w:pPr>
      <w:r>
        <w:rPr>
          <w:bCs/>
          <w:b/>
        </w:rPr>
        <w:t xml:space="preserve">Conclusion</w:t>
      </w:r>
    </w:p>
    <w:p>
      <w:pPr>
        <w:pStyle w:val="BodyText"/>
      </w:pPr>
      <w:r>
        <w:t xml:space="preserve">In conclusion the Hairdresser profession in Netherlands Amsterdam stands at crossroads opportunity challenge shaped by historical evolution economic pressures regulatory constraints societal shifts technological disruptions. Success requires adaptability creativity resilience commitment lifelong learning engagement with community fostering relationships built trust mutual respect understanding needs aspirations diverse clientele served.</w:t>
      </w:r>
    </w:p>
    <w:p>
      <w:pPr>
        <w:pStyle w:val="BodyText"/>
      </w:pPr>
      <w:r>
        <w:t xml:space="preserve">As global connectivity increases further exposure new ideas trends methodologies will continue emerge shaping expectations standards defining excellence within industry sector. Those embracing change leveraging strengths adapting strategies accordingly positioned thrive contributing positively impact society preserving heritage innovating forward looking toward promising future ahead ensuring vitality relevance lasting legacy achieved through dedication passion skill embodied every individual working tirelessly behind scissors combs brushes mirrors reflecting beauty truth authenticity humanity expressed through transformative power touch style chosen freely confidently proudly worn each day life lived fully authentically realized dreams pursued relentlessly driven purpose meaning fulfillment gained creation appreciation shared moments connecting people worlds together harmoniously beautifully endlessly.</w:t>
      </w:r>
    </w:p>
    <w:p>
      <w:pPr>
        <w:pStyle w:val="BodyText"/>
      </w:pPr>
      <w:r>
        <w:rPr>
          <w:bCs/>
          <w:b/>
        </w:rPr>
        <w:t xml:space="preserve">References</w:t>
      </w:r>
    </w:p>
    <w:p>
      <w:pPr>
        <w:pStyle w:val="BodyText"/>
      </w:pPr>
      <w:r>
        <w:t xml:space="preserve">(Note: Since this is a simulated academic exercise specific citations are not provided but would typically include industry reports from Dutch statistical offices academic journals focusing beauty trade publications local news articles discussing regulatory changes interviews with prominent salon owners stylists working within Netherlands Amsterdam area.)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Hairdresser Industry in Netherlands Amsterdam</dc:title>
  <dc:creator/>
  <dc:language>en</dc:language>
  <cp:keywords/>
  <dcterms:created xsi:type="dcterms:W3CDTF">2026-07-29T18:41:50Z</dcterms:created>
  <dcterms:modified xsi:type="dcterms:W3CDTF">2026-07-29T18:41:50Z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