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Singapore</w:t>
      </w:r>
    </w:p>
    <w:bookmarkStart w:id="27" w:name="Xf0ee4f80779375e44ae0c36574a9367b366d145"/>
    <w:p>
      <w:pPr>
        <w:pStyle w:val="Heading1"/>
      </w:pPr>
      <w:r>
        <w:t xml:space="preserve">The Evolution, Cultural Significance, and Economic Impact of the Hairdresser Industry in Singapore Singapore</w:t>
      </w:r>
    </w:p>
    <w:p>
      <w:pPr>
        <w:pStyle w:val="FirstParagraph"/>
      </w:pPr>
      <w:r>
        <w:rPr>
          <w:bCs/>
          <w:b/>
        </w:rPr>
        <w:t xml:space="preserve">Abstract:</w:t>
      </w:r>
      <w:r>
        <w:t xml:space="preserve"> </w:t>
      </w:r>
      <w:r>
        <w:t xml:space="preserve">This research paper examines the multifaceted role of the hairdresser profession within the unique socio-economic landscape of Singapore. As a city-state defined by its multicultural demographics and rapid urbanization, "Singapore Singapore" presents a distinct market for beauty services. This document analyzes how hairdressers in this region have evolved from traditional artisans to key influencers in personal branding and cultural expression. Furthermore, it explores the economic contributions of the industry, the regulatory frameworks governing professional standards, and the shifting consumer behaviors that define modern hairdressing trends in this global metropolis.</w:t>
      </w:r>
    </w:p>
    <w:bookmarkStart w:id="20" w:name="introduction"/>
    <w:p>
      <w:pPr>
        <w:pStyle w:val="Heading2"/>
      </w:pPr>
      <w:r>
        <w:t xml:space="preserve">1. Introduction</w:t>
      </w:r>
    </w:p>
    <w:p>
      <w:pPr>
        <w:pStyle w:val="FirstParagraph"/>
      </w:pPr>
      <w:r>
        <w:t xml:space="preserve">The concept of a "Hairdresser" extends far beyond the simple act of cutting or styling hair; it represents a convergence of artistry, hygiene, social interaction, and economic activity. In the context of "Singapore Singapore," this profession holds particular significance due to the nation’s status as a global hub for commerce and tourism. The term "Singapore Singapore" is often used in academic discourse to emphasize the dual nature of the city-state: both a physical geographic location and a symbolic entity representing modernity, efficiency, and multicultural harmony. Consequently, the hairdressing industry in this region must cater to an incredibly diverse clientele ranging from local residents seeking cultural relevance to expatriates and tourists expecting international standards of service.</w:t>
      </w:r>
    </w:p>
    <w:bookmarkEnd w:id="20"/>
    <w:bookmarkStart w:id="21" w:name="Xa6527f5af225cc6889dc11458b30e744630f5c5"/>
    <w:p>
      <w:pPr>
        <w:pStyle w:val="Heading2"/>
      </w:pPr>
      <w:r>
        <w:t xml:space="preserve">2. Historical Context and Cultural Diversity</w:t>
      </w:r>
    </w:p>
    <w:p>
      <w:pPr>
        <w:pStyle w:val="FirstParagraph"/>
      </w:pPr>
      <w:r>
        <w:t xml:space="preserve">To understand the current state of hairdressers in Singapore, one must look at its historical roots. Early hairdressing services were often informal, provided within community centers or small family-run establishments. However, as "Singapore Singapore" developed into a first-world economy during the latter half of the 20th century, the demand for professional grooming skyrocketed. The industry adapted by integrating Western techniques with local preferences.</w:t>
      </w:r>
    </w:p>
    <w:p>
      <w:pPr>
        <w:pStyle w:val="BodyText"/>
      </w:pPr>
      <w:r>
        <w:t xml:space="preserve">The multicultural fabric of "Singapore Singapore"—comprising Chinese, Malay, Indian, and Eurasian communities—has profoundly influenced service offerings. For instance, hairdressers in Chinatown may specialize in treatments relevant to specific ethnic hair types or cultural hairstyles for festivals such as Chinese New Year. Similarly, salons in Little India often cater to intricate braiding styles and traditional oiling treatments preferred by the South Asian demographic. In Muslim-majority neighborhoods like Kampong Glam, there is a growing niche of "Halal-certified" salons where hairdressers adhere to strict modesty and hygiene guidelines, reflecting the religious sensitivities of their clientele. This diversity necessitates that a modern hairdresser in Singapore possesses not only technical skill but also cultural intelligence.</w:t>
      </w:r>
    </w:p>
    <w:bookmarkEnd w:id="21"/>
    <w:bookmarkStart w:id="22" w:name="Xe6a2640cae500b46c29d1748cdb8d5a8017d92a"/>
    <w:p>
      <w:pPr>
        <w:pStyle w:val="Heading2"/>
      </w:pPr>
      <w:r>
        <w:t xml:space="preserve">3. Professionalization and Regulatory Frameworks</w:t>
      </w:r>
    </w:p>
    <w:p>
      <w:pPr>
        <w:pStyle w:val="FirstParagraph"/>
      </w:pPr>
      <w:r>
        <w:t xml:space="preserve">In recent years, the profession of "Hairdresser" in Singapore has undergone significant professionalization. The National Environment Agency (NEA) and other relevant bodies have implemented stringent regulations regarding hygiene, waste disposal, and workplace safety. These regulations are critical in a dense urban environment like "Singapore Singapore," where public health is a top priority for the government.</w:t>
      </w:r>
    </w:p>
    <w:p>
      <w:pPr>
        <w:pStyle w:val="BodyText"/>
      </w:pPr>
      <w:r>
        <w:t xml:space="preserve">Furthermore, the rise of vocational education has elevated the status of hairdressers. Institutes such as SIA Academy and various polytechnics offer certified courses in cosmetology and hair styling. This shift from apprenticeship-based training to formal education ensures that "Hairdresser" practitioners are equipped with advanced knowledge in chemistry (for coloring agents), anatomy, and customer service management. This professionalization is a key factor distinguishing the high-quality services available in "Singapore Singapore" compared to less regulated markets.</w:t>
      </w:r>
    </w:p>
    <w:bookmarkEnd w:id="22"/>
    <w:bookmarkStart w:id="23" w:name="economic-impact-and-market-dynamics"/>
    <w:p>
      <w:pPr>
        <w:pStyle w:val="Heading2"/>
      </w:pPr>
      <w:r>
        <w:t xml:space="preserve">4. Economic Impact and Market Dynamics</w:t>
      </w:r>
    </w:p>
    <w:p>
      <w:pPr>
        <w:pStyle w:val="FirstParagraph"/>
      </w:pPr>
      <w:r>
        <w:t xml:space="preserve">The economic contribution of the hairdressing sector to the GDP of "Singapore Singapore" is substantial, though often categorized under broader beauty and wellness industries. With a high disposable income among its citizens and a steady influx of affluent tourists, the demand for premium hair services remains robust. Hairdressers in upscale districts such as Orchard Road or Marina Bay command higher prices due to their expertise, use of imported products, and the prestige associated with these locations.</w:t>
      </w:r>
    </w:p>
    <w:p>
      <w:pPr>
        <w:pStyle w:val="BodyText"/>
      </w:pPr>
      <w:r>
        <w:t xml:space="preserve">Moreover, the "Hairdresser" serves as a micro-entrepreneur in many cases. Many salons operate on rental counter systems where stylists rent space from salon owners. This model encourages innovation and personal branding among individual hairdressers, who often build their own client bases through social media platforms like Instagram and TikTok. In "Singapore Singapore," the digital presence of a hairdresser is almost as important as their physical location, driving foot traffic to specific salons through viral trends and influencer partnerships.</w:t>
      </w:r>
    </w:p>
    <w:bookmarkEnd w:id="23"/>
    <w:bookmarkStart w:id="24" w:name="X030bc08d2f15d8d48cbefc31c9b3af77f3505d6"/>
    <w:p>
      <w:pPr>
        <w:pStyle w:val="Heading2"/>
      </w:pPr>
      <w:r>
        <w:t xml:space="preserve">5. Technological Integration and Sustainability</w:t>
      </w:r>
    </w:p>
    <w:p>
      <w:pPr>
        <w:pStyle w:val="FirstParagraph"/>
      </w:pPr>
      <w:r>
        <w:t xml:space="preserve">Tech-savvy consumers in "Singapore Singapore" expect seamless digital experiences. Appointment booking apps, AI-driven hair analysis tools, and virtual try-on simulations are becoming standard offerings in mid-to-high-end salons. Hairdressers are increasingly required to be adept at using these technologies to enhance client consultation processes.</w:t>
      </w:r>
    </w:p>
    <w:p>
      <w:pPr>
        <w:pStyle w:val="BodyText"/>
      </w:pPr>
      <w:r>
        <w:t xml:space="preserve">Sustainability is another emerging theme. As global awareness of environmental issues grows, so does the demand for eco-friendly practices within the "Hairdresser" profession in Singapore. This includes using water-saving techniques, recycling aluminum foil and chemical containers, and recommending organic, cruelty-free hair products. The government’s Green Mark certification for buildings influences salon design as well, pushing establishments to adopt energy-efficient lighting and ventilation systems.</w:t>
      </w:r>
    </w:p>
    <w:bookmarkEnd w:id="24"/>
    <w:bookmarkStart w:id="25" w:name="challenges-facing-the-industry"/>
    <w:p>
      <w:pPr>
        <w:pStyle w:val="Heading2"/>
      </w:pPr>
      <w:r>
        <w:t xml:space="preserve">6. Challenges Facing the Industry</w:t>
      </w:r>
    </w:p>
    <w:p>
      <w:pPr>
        <w:pStyle w:val="FirstParagraph"/>
      </w:pPr>
      <w:r>
        <w:t xml:space="preserve">Despite its growth, the industry faces challenges. Labor shortages are a persistent issue in "Singapore Singapore," as many young Singaporeans prefer careers in tech or finance over manual service jobs. This has led to a heavy reliance on foreign talent for lower-tier salon roles, which raises questions about wage equity and working conditions. Additionally, the intense competition among salons can lead to price wars that may compromise service quality or worker welfare.</w:t>
      </w:r>
    </w:p>
    <w:bookmarkEnd w:id="25"/>
    <w:bookmarkStart w:id="26" w:name="conclusion"/>
    <w:p>
      <w:pPr>
        <w:pStyle w:val="Heading2"/>
      </w:pPr>
      <w:r>
        <w:t xml:space="preserve">7. Conclusion</w:t>
      </w:r>
    </w:p>
    <w:p>
      <w:pPr>
        <w:pStyle w:val="FirstParagraph"/>
      </w:pPr>
      <w:r>
        <w:t xml:space="preserve">In conclusion, the role of the "Hairdresser" in "Singapore Singapore" is complex and dynamic. It is a profession that bridges tradition and modernity, art and science, local culture and global trends. As "Singapore Singapore" continues to evolve as a smart nation and a global city, its hairdressing industry will likely see further innovation in service delivery, sustainability practices, and professional standards. Understanding the nuances of this sector provides valuable insights into the broader economic health and cultural diversity of the nation. Future research should focus on longitudinal studies regarding career longevity for hairdressers in Singapore and the impact of automation on traditional styling techniques.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Industry in Singapore</dc:title>
  <dc:creator/>
  <dc:language>en</dc:language>
  <cp:keywords/>
  <dcterms:created xsi:type="dcterms:W3CDTF">2026-07-30T10:09:55Z</dcterms:created>
  <dcterms:modified xsi:type="dcterms:W3CDTF">2026-07-30T10:09:55Z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