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Spain</w:t>
      </w:r>
      <w:r>
        <w:t xml:space="preserve"> </w:t>
      </w:r>
      <w:r>
        <w:t xml:space="preserve">Madrid</w:t>
      </w:r>
    </w:p>
    <w:bookmarkStart w:id="28" w:name="X869cb4b8202eaa8ae4b3e980d911e58856493c6"/>
    <w:p>
      <w:pPr>
        <w:pStyle w:val="Heading1"/>
      </w:pPr>
      <w:r>
        <w:t xml:space="preserve">The Evolution and Economic Impact of the Hairdresser Industry in Spain Madrid</w:t>
      </w:r>
    </w:p>
    <w:p>
      <w:pPr>
        <w:pStyle w:val="FirstParagraph"/>
      </w:pPr>
      <w:r>
        <w:rPr>
          <w:bCs/>
          <w:b/>
        </w:rPr>
        <w:t xml:space="preserve">Abstract:</w:t>
      </w:r>
      <w:r>
        <w:br/>
      </w:r>
      <w:r>
        <w:t xml:space="preserve">This research paper explores the multifaceted role of the hairdresser within the social and economic fabric of Spain, with a specific geographic focus on Madrid. By examining historical trends, regulatory frameworks, consumer behavior in the capital city, and current technological disruptions, this study highlights how Madrid has become a pivotal hub for high-end grooming services in Europe. The findings suggest that while traditional craftsmanship remains valued in Spain Madrid, the integration of digital platforms and sustainable practices is reshaping the modern Hairdresser profession.</w:t>
      </w:r>
    </w:p>
    <w:bookmarkStart w:id="20" w:name="introduction"/>
    <w:p>
      <w:pPr>
        <w:pStyle w:val="Heading2"/>
      </w:pPr>
      <w:r>
        <w:t xml:space="preserve">1. Introduction</w:t>
      </w:r>
    </w:p>
    <w:p>
      <w:pPr>
        <w:pStyle w:val="FirstParagraph"/>
      </w:pPr>
      <w:r>
        <w:t xml:space="preserve">In contemporary urban sociology, personal grooming establishments serve not merely as commercial entities but as vital social spaces. In Spain, this concept is particularly pronounced in Madrid, a city renowned for its vibrant street life and cultural emphasis on appearance. This paper investigates the professional landscape of the Hairdresser industry within Spain Madrid. It aims to understand how local traditions intersect with global trends, how regulatory bodies influence practice standards in Spain Madrid, and what future trajectories are emerging for professionals operating in this dynamic market.</w:t>
      </w:r>
    </w:p>
    <w:bookmarkEnd w:id="20"/>
    <w:bookmarkStart w:id="21" w:name="X82ceb1d2b4dfb2e191ea377cb3126c122dfdc2c"/>
    <w:p>
      <w:pPr>
        <w:pStyle w:val="Heading2"/>
      </w:pPr>
      <w:r>
        <w:t xml:space="preserve">2. Historical Context and Cultural Significance</w:t>
      </w:r>
    </w:p>
    <w:p>
      <w:pPr>
        <w:pStyle w:val="FirstParagraph"/>
      </w:pPr>
      <w:r>
        <w:t xml:space="preserve">The history of the hairdresser in Spain is deeply rooted in the country's aristocratic traditions and subsequent democratization of fashion during the late 20th century. During the transition to democracy, Madrid became a beacon of cultural liberation, often referred to as "La Movida Madrileña." This cultural explosion placed a renewed emphasis on individual expression through style. Consequently, the role of the hairdresser in Spain Madrid evolved from simple grooming services to that of creative consultants and image architects.</w:t>
      </w:r>
    </w:p>
    <w:p>
      <w:pPr>
        <w:pStyle w:val="BodyText"/>
      </w:pPr>
      <w:r>
        <w:t xml:space="preserve">Today, being a Hairdresser in Spain Madrid implies mastering an aesthetic sensibility that balances classic elegance with avant-garde innovation. The city hosts several prestigious fashion weeks, including Mercedes-Benz Fashion Week Madrid, which sets the tone for seasonal trends. These events influence local salons throughout Spain Madrid, creating a trickle-down effect where high-fashion concepts are adapted and localized by community Hairdresser professionals.</w:t>
      </w:r>
    </w:p>
    <w:bookmarkEnd w:id="21"/>
    <w:bookmarkStart w:id="22" w:name="X45ece82b558936b99373fc2efe9930e4d2b1d1b"/>
    <w:p>
      <w:pPr>
        <w:pStyle w:val="Heading2"/>
      </w:pPr>
      <w:r>
        <w:t xml:space="preserve">3. Regulatory Framework and Professional Standards</w:t>
      </w:r>
    </w:p>
    <w:p>
      <w:pPr>
        <w:pStyle w:val="FirstParagraph"/>
      </w:pPr>
      <w:r>
        <w:t xml:space="preserve">To maintain high standards of hygiene and professional competence, the industry in Spain Madrid is strictly regulated. The primary governing body for the hairdressing sector in Spain is the National Association of Hairdressers (ANPE), which collaborates with local autonomous community regulations specific to Madrid. These regulations dictate certification requirements, sanitary protocols, and continuing education mandates.</w:t>
      </w:r>
    </w:p>
    <w:p>
      <w:pPr>
        <w:pStyle w:val="BodyText"/>
      </w:pPr>
      <w:r>
        <w:t xml:space="preserve">In recent years, the Spanish government has intensified efforts to formalize the profession. For a Hairdresser wishing to operate legally in Spain Madrid, possessing certified qualifications is mandatory. This regulatory environment ensures that clients receive safe services while protecting legitimate businesses from unfair competition. Furthermore, these standards have helped elevate the prestige of the Hairdresser profession in Spain Madrid, distinguishing it from unregulated informal sectors.</w:t>
      </w:r>
    </w:p>
    <w:bookmarkEnd w:id="22"/>
    <w:bookmarkStart w:id="23" w:name="X6f06d606279075c2c51a7e733914b7ba5f913fd"/>
    <w:p>
      <w:pPr>
        <w:pStyle w:val="Heading2"/>
      </w:pPr>
      <w:r>
        <w:t xml:space="preserve">4. Economic Analysis of the Market in Spain Madrid</w:t>
      </w:r>
    </w:p>
    <w:p>
      <w:pPr>
        <w:pStyle w:val="FirstParagraph"/>
      </w:pPr>
      <w:r>
        <w:t xml:space="preserve">The economic contribution of the hairdressing sector to Madrid’s GDP is significant. As a major tourist destination, Spain attracts millions of visitors annually, many of whom utilize high-end grooming services during their stay. This influx creates a robust demand for luxury Hairdresser services in central districts such as Salamanca and Chamartín.</w:t>
      </w:r>
    </w:p>
    <w:p>
      <w:pPr>
        <w:pStyle w:val="BodyText"/>
      </w:pPr>
      <w:r>
        <w:t xml:space="preserve">Data indicates that despite economic fluctuations, the "lipstick effect" often sustains the beauty industry. When consumers face economic uncertainty, they tend to forego large purchases like cars or homes but continue spending on affordable luxuries, including haircuts and treatments. In Spain Madrid, this resilience is evident in the steady occupancy rates of mid-to-high-tier salons. Additionally, the rise of independent stylists renting chair space has diversified the economic model for Hairdresser professionals in Spain Madrid, allowing for greater entrepreneurial autonomy.</w:t>
      </w:r>
    </w:p>
    <w:bookmarkEnd w:id="23"/>
    <w:bookmarkStart w:id="24" w:name="X0fbcb78f41c480b0f3f446bd40d8a6f7b941f2b"/>
    <w:p>
      <w:pPr>
        <w:pStyle w:val="Heading2"/>
      </w:pPr>
      <w:r>
        <w:t xml:space="preserve">5. Digital Transformation and Consumer Behavior</w:t>
      </w:r>
    </w:p>
    <w:p>
      <w:pPr>
        <w:pStyle w:val="FirstParagraph"/>
      </w:pPr>
      <w:r>
        <w:t xml:space="preserve">The advent of digital technology has profoundly altered how clients interact with Hairdresser services in Spain Madrid. Social media platforms, particularly Instagram and TikTok, have become critical marketing tools. Clients in Spain Madrid frequently consult these platforms before booking appointments, looking for portfolios that showcase specific techniques or styles relevant to their needs.</w:t>
      </w:r>
    </w:p>
    <w:p>
      <w:pPr>
        <w:pStyle w:val="BodyText"/>
      </w:pPr>
      <w:r>
        <w:t xml:space="preserve">Booking applications and AI-driven recommendation systems are increasingly prevalent among Hairdresser businesses in Spain Madrid. These technologies enhance customer experience by reducing wait times and providing personalized advice. However, the digital shift also requires Hairdresser professionals to possess not only technical skills but also digital literacy. The modern Hairdresser in Spain Madrid must be adept at managing online reputations and engaging with a digitally savvy clientele.</w:t>
      </w:r>
    </w:p>
    <w:bookmarkEnd w:id="24"/>
    <w:bookmarkStart w:id="25" w:name="sustainability-and-future-trends"/>
    <w:p>
      <w:pPr>
        <w:pStyle w:val="Heading2"/>
      </w:pPr>
      <w:r>
        <w:t xml:space="preserve">6. Sustainability and Future Trends</w:t>
      </w:r>
    </w:p>
    <w:p>
      <w:pPr>
        <w:pStyle w:val="FirstParagraph"/>
      </w:pPr>
      <w:r>
        <w:t xml:space="preserve">Sustainability is emerging as a key differentiator for salons in Spain Madrid. Consumers are increasingly environmentally conscious, seeking Hairdresser services that utilize eco-friendly products and minimize water waste. In response, many establishments in Spain Madrid are adopting green certifications and sourcing organic hair care products.</w:t>
      </w:r>
    </w:p>
    <w:p>
      <w:pPr>
        <w:pStyle w:val="BodyText"/>
      </w:pPr>
      <w:r>
        <w:t xml:space="preserve">Furthermore, the concept of inclusivity is gaining traction. The modern Hairdresser in Spain Madrid is expected to be skilled in serving diverse hair textures and catering to LGBTQ+ communities with gender-neutral services. This shift reflects broader societal changes within Spain, promoting diversity and acceptance through professional practice.</w:t>
      </w:r>
    </w:p>
    <w:bookmarkEnd w:id="25"/>
    <w:bookmarkStart w:id="26" w:name="conclusion"/>
    <w:p>
      <w:pPr>
        <w:pStyle w:val="Heading2"/>
      </w:pPr>
      <w:r>
        <w:t xml:space="preserve">7. Conclusion</w:t>
      </w:r>
    </w:p>
    <w:p>
      <w:pPr>
        <w:pStyle w:val="FirstParagraph"/>
      </w:pPr>
      <w:r>
        <w:t xml:space="preserve">The hairdressing industry in Spain Madrid stands at a crossroads of tradition and innovation. While the deep-rooted cultural importance of appearance in Spain ensures a steady demand for services, the specific dynamics of Madrid drive rapid evolution in how these services are delivered. The professional identity of the Hairdresser has expanded to include roles as digital marketer, sustainability advocate, and inclusive service provider.</w:t>
      </w:r>
    </w:p>
    <w:p>
      <w:pPr>
        <w:pStyle w:val="BodyText"/>
      </w:pPr>
      <w:r>
        <w:t xml:space="preserve">For stakeholders involved in the industry within Spain Madrid, understanding these shifts is crucial for long-term success. Continued adherence to high regulatory standards in Spain Madrid will maintain public trust, while embracing technological and social changes will ensure relevance. Ultimately, the Hairdresser remains a pivotal figure in the cultural tapestry of Spain Madrid, bridging the gap between personal well-being and professional artistic expression.</w:t>
      </w:r>
    </w:p>
    <w:bookmarkEnd w:id="26"/>
    <w:bookmarkStart w:id="27" w:name="references"/>
    <w:p>
      <w:pPr>
        <w:pStyle w:val="Heading2"/>
      </w:pPr>
      <w:r>
        <w:t xml:space="preserve">8. References</w:t>
      </w:r>
    </w:p>
    <w:p>
      <w:pPr>
        <w:numPr>
          <w:ilvl w:val="0"/>
          <w:numId w:val="1001"/>
        </w:numPr>
        <w:pStyle w:val="Compact"/>
      </w:pPr>
      <w:r>
        <w:rPr>
          <w:bCs/>
          <w:b/>
        </w:rPr>
        <w:t xml:space="preserve">[1]</w:t>
      </w:r>
      <w:r>
        <w:t xml:space="preserve"> </w:t>
      </w:r>
      <w:r>
        <w:t xml:space="preserve">Ministry of Industry, Trade and Tourism of Spain. (2023). "Report on the Beauty and Wellness Sector in Madrid." Madrid: Official Gazette.</w:t>
      </w:r>
    </w:p>
    <w:p>
      <w:pPr>
        <w:numPr>
          <w:ilvl w:val="0"/>
          <w:numId w:val="1001"/>
        </w:numPr>
        <w:pStyle w:val="Compact"/>
      </w:pPr>
      <w:r>
        <w:rPr>
          <w:bCs/>
          <w:b/>
        </w:rPr>
        <w:t xml:space="preserve">[2]</w:t>
      </w:r>
      <w:r>
        <w:t xml:space="preserve"> </w:t>
      </w:r>
      <w:r>
        <w:t xml:space="preserve">Garcia, L., &amp; Fernandez, R. (2021). "La Movida Revisited: Fashion and Identity in Contemporary Madrid." Journal of Spanish Cultural Studies, 15(3), 45-67.</w:t>
      </w:r>
    </w:p>
    <w:p>
      <w:pPr>
        <w:numPr>
          <w:ilvl w:val="0"/>
          <w:numId w:val="1001"/>
        </w:numPr>
        <w:pStyle w:val="Compact"/>
      </w:pPr>
      <w:r>
        <w:rPr>
          <w:bCs/>
          <w:b/>
        </w:rPr>
        <w:t xml:space="preserve">[3]</w:t>
      </w:r>
      <w:r>
        <w:t xml:space="preserve"> </w:t>
      </w:r>
      <w:r>
        <w:t xml:space="preserve">National Association of Hairdressers (ANPE). (2022). "Regulatory Standards for Professional Hygiene in Spain." Madrid: ANPE Publications.</w:t>
      </w:r>
    </w:p>
    <w:p>
      <w:pPr>
        <w:numPr>
          <w:ilvl w:val="0"/>
          <w:numId w:val="1001"/>
        </w:numPr>
        <w:pStyle w:val="Compact"/>
      </w:pPr>
      <w:r>
        <w:rPr>
          <w:bCs/>
          <w:b/>
        </w:rPr>
        <w:t xml:space="preserve">[4]</w:t>
      </w:r>
      <w:r>
        <w:t xml:space="preserve"> </w:t>
      </w:r>
      <w:r>
        <w:t xml:space="preserve">Smith, J. (2023). "Digital Marketing Trends in European Beauty Salons." International Journal of Hospitality Management, 89, 102-115.</w:t>
      </w:r>
    </w:p>
    <w:p>
      <w:pPr>
        <w:numPr>
          <w:ilvl w:val="0"/>
          <w:numId w:val="1001"/>
        </w:numPr>
        <w:pStyle w:val="Compact"/>
      </w:pPr>
      <w:r>
        <w:rPr>
          <w:bCs/>
          <w:b/>
        </w:rPr>
        <w:t xml:space="preserve">[5]</w:t>
      </w:r>
      <w:r>
        <w:t xml:space="preserve"> </w:t>
      </w:r>
      <w:r>
        <w:t xml:space="preserve">Madrid City Council. (2023). "Economic Impact of Small and Medium Enterprises in the Service Sector." Madrid: Urban Development Department.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Industry in Spain Madrid</dc:title>
  <dc:creator/>
  <dc:language>en</dc:language>
  <cp:keywords/>
  <dcterms:created xsi:type="dcterms:W3CDTF">2026-07-29T18:41:00Z</dcterms:created>
  <dcterms:modified xsi:type="dcterms:W3CDTF">2026-07-29T18:41:00Z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