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X3960b8026198b8d2d812f889b3162c7dc482d06"/>
    <w:p>
      <w:pPr>
        <w:pStyle w:val="Heading1"/>
      </w:pPr>
      <w:r>
        <w:t xml:space="preserve">The Art, Business, and Cultural Significance of the Hairdresser in United States New York City</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States New York City</w:t>
      </w:r>
    </w:p>
    <w:bookmarkStart w:id="20" w:name="i.-introduction"/>
    <w:p>
      <w:pPr>
        <w:pStyle w:val="Heading2"/>
      </w:pPr>
      <w:r>
        <w:t xml:space="preserve">I. Introduction</w:t>
      </w:r>
    </w:p>
    <w:p>
      <w:pPr>
        <w:pStyle w:val="FirstParagraph"/>
      </w:pPr>
      <w:r>
        <w:t xml:space="preserve">The profession of the hairdresser is often misunderstood by the general public as merely a service-based trade focused on aesthetics. However, within the complex socio-economic fabric of United States New York City, the role of the hairdresser transcends simple grooming to become a pivotal element in urban culture, economic stability, and social interaction. New York City stands as one of the most dynamic metropolitan areas in the world, characterized by its diverse population and fast-paced lifestyle. In this specific context, United States New York City serves as a global epicenter for fashion and beauty trends. Consequently, the hairdresser operating within this jurisdiction is not only a technician but also a cultural curator and an essential business entity contributing significantly to the local economy.</w:t>
      </w:r>
    </w:p>
    <w:p>
      <w:pPr>
        <w:pStyle w:val="BodyText"/>
      </w:pPr>
      <w:r>
        <w:t xml:space="preserve">This research paper aims to analyze the multifaceted role of the hairdresser in United States New York City. It will explore historical developments, regulatory frameworks, economic contributions, and the sociological impact of hairstyling services in one of America's most densely populated and culturally diverse cities. By examining these factors, we can better understand why United States New York City remains a critical testing ground for innovation in the hairdressing industry.</w:t>
      </w:r>
    </w:p>
    <w:bookmarkEnd w:id="20"/>
    <w:bookmarkStart w:id="21" w:name="X27ebab37a7f40d7689c6a522100a635c8d2af64"/>
    <w:p>
      <w:pPr>
        <w:pStyle w:val="Heading2"/>
      </w:pPr>
      <w:r>
        <w:t xml:space="preserve">II. Historical Context and Cultural Evolution</w:t>
      </w:r>
    </w:p>
    <w:p>
      <w:pPr>
        <w:pStyle w:val="FirstParagraph"/>
      </w:pPr>
      <w:r>
        <w:t xml:space="preserve">To understand the present state of hairdressing in United States New York City, one must look to its historical roots. The history of beauty culture in New York is intrinsically linked to immigration waves that brought diverse grooming traditions from Europe, Africa, Asia, and Latin America. In the early 20th century as United States New York City transformed into a modern metropolis, barbershops and beauty salons became community hubs. For marginalized communities particularly African American communities in Harlem and Brownstone Brooklyn—the hairdresser served as more than a service provider; they were confidants, news sharers, and community leaders.</w:t>
      </w:r>
    </w:p>
    <w:p>
      <w:pPr>
        <w:pStyle w:val="BodyText"/>
      </w:pPr>
      <w:r>
        <w:t xml:space="preserve">During the mid-20th century, the rise of Hollywood influenced United States New York City’s beauty standards heavily. Salons began to mimic celebrity styles, establishing a feedback loop where local hairdressers adopted techniques from global stars and disseminated them back to their clientele. Today, in United States New York City, this tradition continues but has evolved into a high-tech industry. The modern hairdresser in this city must navigate not only traditional cutting and coloring techniques but also the rapid influx of digital trends driven by social media platforms like Instagram and TikTok.</w:t>
      </w:r>
    </w:p>
    <w:bookmarkEnd w:id="21"/>
    <w:bookmarkStart w:id="22" w:name="X0ab4ddf8f2b93e3cdf2bd7c0928ec08d46a23cc"/>
    <w:p>
      <w:pPr>
        <w:pStyle w:val="Heading2"/>
      </w:pPr>
      <w:r>
        <w:t xml:space="preserve">III. Regulatory Framework and Professional Standards</w:t>
      </w:r>
    </w:p>
    <w:p>
      <w:pPr>
        <w:pStyle w:val="FirstParagraph"/>
      </w:pPr>
      <w:r>
        <w:t xml:space="preserve">In United States New York City, the practice of hairdressing is strictly regulated to ensure public safety and professional competency. The New York State Department of Education oversees the Board for Professional Estheticians, Cosmetologists, Hair Designers, Nail Shops and Barber Examiners. To become a licensed hairdresser in this jurisdiction individuals must complete hundreds hours of education at an accredited cosmetology school followed by rigorous state board examinations.</w:t>
      </w:r>
    </w:p>
    <w:p>
      <w:pPr>
        <w:pStyle w:val="BodyText"/>
      </w:pPr>
      <w:r>
        <w:t xml:space="preserve">The specific requirements reflect the high standards expected in United States New York City. Students must master sanitation practices chemistry of hair products advanced cutting techniques and business management. This regulatory environment ensures that every hairdresser practicing in this city meets a baseline of professional excellence and safety. Furthermore recent updates to regulations have addressed environmental concerns requiring salons in United States New York City to implement eco-friendly disposal methods for chemicals thereby aligning the profession with broader municipal sustainability goals.</w:t>
      </w:r>
    </w:p>
    <w:bookmarkEnd w:id="22"/>
    <w:bookmarkStart w:id="23" w:name="Xb8d03d4953d06bdb061815e5eb706b273bf4f79"/>
    <w:p>
      <w:pPr>
        <w:pStyle w:val="Heading2"/>
      </w:pPr>
      <w:r>
        <w:t xml:space="preserve">IV. Economic Contributions and Market Dynamics</w:t>
      </w:r>
    </w:p>
    <w:p>
      <w:pPr>
        <w:pStyle w:val="FirstParagraph"/>
      </w:pPr>
      <w:r>
        <w:t xml:space="preserve">The economic impact of hairdressers in United States New York City is substantial. The beauty and personal care industry contributes billions of dollars annually to the city's gross domestic product. Salons ranging from high-end establishments in Manhattan’s Fifth Avenue district to neighborhood barbershops in Queens and the Bronx generate significant revenue streams through services product sales and tips.</w:t>
      </w:r>
    </w:p>
    <w:p>
      <w:pPr>
        <w:pStyle w:val="BodyText"/>
      </w:pPr>
      <w:r>
        <w:t xml:space="preserve">Moreover the hairdressing sector provides employment for tens of thousands of residents. In a city known for its competitive job market many immigrants find entry-level positions in salons as a gateway to broader economic integration. The low barrier to entry compared to other specialized professions combined with high demand for personal grooming services makes hairdressing an attractive career path in United States New York City. Additionally independent hairdressers often operate as small business owners contributing to local tax bases and participating in community commerce networks.</w:t>
      </w:r>
    </w:p>
    <w:bookmarkEnd w:id="23"/>
    <w:bookmarkStart w:id="24" w:name="X870635a1791fc14a2be5d176e289a0b4196af45"/>
    <w:p>
      <w:pPr>
        <w:pStyle w:val="Heading2"/>
      </w:pPr>
      <w:r>
        <w:t xml:space="preserve">V. Sociological Impact and Community Cohesion</w:t>
      </w:r>
    </w:p>
    <w:p>
      <w:pPr>
        <w:pStyle w:val="FirstParagraph"/>
      </w:pPr>
      <w:r>
        <w:t xml:space="preserve">Beyond economics the hairdresser plays a crucial sociological role in United States New York City. Salons function as "third spaces" distinct from home and work where social bonds are formed and maintained. In diverse neighborhoods these spaces foster cross-cultural exchange allowing individuals from various backgrounds to interact in a relaxed setting. The personal nature of haircare necessitates trust and intimacy between the client and the hairdresser creating deep interpersonal connections that can mitigate urban isolation.</w:t>
      </w:r>
    </w:p>
    <w:p>
      <w:pPr>
        <w:pStyle w:val="BodyText"/>
      </w:pPr>
      <w:r>
        <w:t xml:space="preserve">In United States New York City this dynamic is particularly pronounced due to the city's density and diversity. A single salon may serve clients from dozens of different cultural backgrounds each bringing unique aesthetic preferences. The skilled hairdresser must therefore possess not only technical proficiency but also cultural sensitivity and adaptability. This ability to cater to a wide array of identities reinforces social cohesion and promotes inclusivity within the urban landscape.</w:t>
      </w:r>
    </w:p>
    <w:bookmarkEnd w:id="24"/>
    <w:bookmarkStart w:id="25" w:name="Xfc4ca63fbb20529a72148c0aa10d689b4c535b7"/>
    <w:p>
      <w:pPr>
        <w:pStyle w:val="Heading2"/>
      </w:pPr>
      <w:r>
        <w:t xml:space="preserve">VI. Challenges Facing the Modern Hairdresser</w:t>
      </w:r>
    </w:p>
    <w:p>
      <w:pPr>
        <w:pStyle w:val="FirstParagraph"/>
      </w:pPr>
      <w:r>
        <w:t xml:space="preserve">Despite its vibrancy the profession faces significant challenges in United States New York City. Rising commercial rents pose an existential threat to small salon owners leading to consolidation among large chains. Additionally labor shortages exacerbated by post-pandemic shifts in workforce preferences have left many establishments struggling to maintain staff levels. The hairdresser must also contend with changing consumer behaviors as clients increasingly seek convenience through mobile apps and at-home services.</w:t>
      </w:r>
    </w:p>
    <w:p>
      <w:pPr>
        <w:pStyle w:val="BodyText"/>
      </w:pPr>
      <w:r>
        <w:t xml:space="preserve">Furthermore health and safety regulations continue to evolve requiring ongoing adaptation from practitioners. In United States New York City the concentration of air quality issues in certain boroughs also impacts salon environments making proper ventilation systems a critical investment for hairdressers concerned with occupational health.</w:t>
      </w:r>
    </w:p>
    <w:bookmarkEnd w:id="25"/>
    <w:bookmarkStart w:id="26" w:name="vii.-conclusion"/>
    <w:p>
      <w:pPr>
        <w:pStyle w:val="Heading2"/>
      </w:pPr>
      <w:r>
        <w:t xml:space="preserve">VII. Conclusion</w:t>
      </w:r>
    </w:p>
    <w:p>
      <w:pPr>
        <w:pStyle w:val="FirstParagraph"/>
      </w:pPr>
      <w:r>
        <w:t xml:space="preserve">In conclusion the hairdresser in United States New York City is a vital professional who embodies the intersection of art commerce and culture. From historical roots as community anchors to modern roles as trendsetters and business owners hairdressers shape the identity of this great city. Their work supports economic vitality fosters social connection and reflects the diverse tapestry of United States New York City society.</w:t>
      </w:r>
    </w:p>
    <w:p>
      <w:pPr>
        <w:pStyle w:val="BodyText"/>
      </w:pPr>
      <w:r>
        <w:t xml:space="preserve">As the city continues to evolve so too will the profession. Future developments in technology sustainability and demographics will undoubtedly reshape how hairdressers operate within this unique jurisdiction. However one thing remains constant: the hairdresser remains an indispensable figure in the daily lives of millions of residents and visitors alike ensuring that United States New York City maintains its reputation as a global beacon of style innovation and community engagement.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Hairdresser Profession in United States New York City</dc:title>
  <dc:creator/>
  <dc:language>en</dc:language>
  <cp:keywords/>
  <dcterms:created xsi:type="dcterms:W3CDTF">2026-07-29T21:53:27Z</dcterms:created>
  <dcterms:modified xsi:type="dcterms:W3CDTF">2026-07-29T21:53:27Z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