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p>
      <w:pPr>
        <w:pStyle w:val="FirstParagraph"/>
      </w:pPr>
      <w:r>
        <w:t xml:space="preserve">```html</w:t>
      </w:r>
    </w:p>
    <w:bookmarkStart w:id="21" w:name="X1baaf3a5e2eaa66e154578a6c2450b2ac3b9e8e"/>
    <w:p>
      <w:pPr>
        <w:pStyle w:val="Heading1"/>
      </w:pPr>
      <w:r>
        <w:t xml:space="preserve">The Human Resources Manager in Brazil Rio de Janeiro</w:t>
      </w:r>
      <w:r>
        <w:br/>
      </w:r>
      <w:r>
        <w:t xml:space="preserve">A Strategic Analysis of Talent Management and Cultural Adaptation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</w:p>
    <w:bookmarkStart w:id="20" w:name="abstract"/>
    <w:p>
      <w:pPr>
        <w:pStyle w:val="Heading2"/>
      </w:pPr>
      <w:r>
        <w:t xml:space="preserve">Abstract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Human Resources Manager in Brazil Rio de Janeiro</dc:title>
  <dc:creator/>
  <dc:language>en</dc:language>
  <cp:keywords/>
  <dcterms:created xsi:type="dcterms:W3CDTF">2026-09-27T14:22:59Z</dcterms:created>
  <dcterms:modified xsi:type="dcterms:W3CDTF">2026-09-27T14:22:59Z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