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4d28128ca70abd82964920c25f53b7d615af4af"/>
    <w:p>
      <w:pPr>
        <w:pStyle w:val="Heading1"/>
      </w:pPr>
      <w:r>
        <w:t xml:space="preserve">The Strategic Role of the Human Resources Manager in DR Congo Kinshasa</w:t>
      </w:r>
    </w:p>
    <w:p>
      <w:pPr>
        <w:pStyle w:val="FirstParagraph"/>
      </w:pPr>
      <w:r>
        <w:rPr>
          <w:bCs/>
          <w:b/>
        </w:rPr>
        <w:t xml:space="preserve">Date:</w:t>
      </w:r>
      <w:r>
        <w:t xml:space="preserve"> </w:t>
      </w:r>
      <w:r>
        <w:t xml:space="preserve">October 20, 2023</w:t>
      </w:r>
    </w:p>
    <w:p>
      <w:pPr>
        <w:pStyle w:val="BodyText"/>
      </w:pPr>
      <w:r>
        <w:rPr>
          <w:bCs/>
          <w:b/>
        </w:rPr>
        <w:t xml:space="preserve">Subject:</w:t>
      </w:r>
      <w:r>
        <w:t xml:space="preserve">An analysis of recruitment, legal compliance, and cultural management within the Democratic Republic of Congo's capital city.</w:t>
      </w:r>
    </w:p>
    <w:bookmarkStart w:id="20" w:name="abstract"/>
    <w:p>
      <w:pPr>
        <w:pStyle w:val="Heading3"/>
      </w:pPr>
      <w:r>
        <w:t xml:space="preserve">Abstract</w:t>
      </w:r>
    </w:p>
    <w:p>
      <w:pPr>
        <w:pStyle w:val="FirstParagraph"/>
      </w:pPr>
      <w:r>
        <w:t xml:space="preserve">The Democratic Republic of Congo (DRC), specifically its capital Kinshasa, presents a unique and complex landscape for business operations. Amidst rapid economic growth and infrastructural development, the role of the Human Resources Manager has transcended traditional administrative duties to become a critical strategic partner. This research paper examines the multifaceted responsibilities of a Human Resources Manager in DR Congo Kinshasa. It explores challenges related to legal compliance with Congolese labor laws, cultural competency in management, talent acquisition in a competitive market, and the necessity for robust training and development programs. The findings suggest that effective HR management is not merely supportive but fundamental to organizational success and stability in this dynamic region.</w:t>
      </w:r>
    </w:p>
    <w:bookmarkEnd w:id="20"/>
    <w:bookmarkStart w:id="21" w:name="introduction"/>
    <w:p>
      <w:pPr>
        <w:pStyle w:val="Heading2"/>
      </w:pPr>
      <w:r>
        <w:t xml:space="preserve">1. Introduction</w:t>
      </w:r>
    </w:p>
    <w:p>
      <w:pPr>
        <w:pStyle w:val="FirstParagraph"/>
      </w:pPr>
      <w:r>
        <w:t xml:space="preserve">The economic landscape of DR Congo Kinshasa has undergone significant transformation over the past decade. As multinational corporations, local enterprises, and non-governmental organizations establish a foothold in Central Africa’s largest city, the demand for sophisticated Human Resources Management (HRM) has surged. Kinshasa is no longer just a political center; it is an emerging economic hub where human capital is the primary asset. However, operating in this environment requires more than standard Western HR practices. The Human Resources Manager in DR Congo Kinshasa must navigate a complex web of regulatory frameworks, cultural nuances, and infrastructural challenges.</w:t>
      </w:r>
    </w:p>
    <w:p>
      <w:pPr>
        <w:pStyle w:val="BodyText"/>
      </w:pPr>
      <w:r>
        <w:t xml:space="preserve">This paper aims to delineate the specific duties and strategic importance of the Human Resources Manager within this context. It argues that success in Kinshasa requires a hybrid approach: combining strict adherence to national labor legislation with deep respect for local cultural traditions and innovative strategies for talent retention. The Human Resources Manager acts as a bridge between international corporate standards and local realities, ensuring organizational resilience.</w:t>
      </w:r>
    </w:p>
    <w:bookmarkEnd w:id="21"/>
    <w:bookmarkStart w:id="24" w:name="X8372f344411d569f43eec8b6d68677e5225f85b"/>
    <w:p>
      <w:pPr>
        <w:pStyle w:val="Heading2"/>
      </w:pPr>
      <w:r>
        <w:t xml:space="preserve">2. Legal Compliance and Regulatory Framework</w:t>
      </w:r>
    </w:p>
    <w:bookmarkStart w:id="22" w:name="adherence-to-the-labor-code"/>
    <w:p>
      <w:pPr>
        <w:pStyle w:val="Heading3"/>
      </w:pPr>
      <w:r>
        <w:t xml:space="preserve">2.1 Adherence to the Labor Code</w:t>
      </w:r>
    </w:p>
    <w:p>
      <w:pPr>
        <w:pStyle w:val="FirstParagraph"/>
      </w:pPr>
      <w:r>
        <w:t xml:space="preserve">A primary responsibility of the Human Resources Manager in DR Congo Kinshasa is ensuring strict compliance with the Congolese Labor Code (Code du Travail). The legal environment in Kinshasa is rigorous regarding employee rights, severance packages, and termination procedures. Misinterpretation or ignorance of these laws can lead to costly litigation and reputational damage. Unlike many Western jurisdictions where employment is often "at-will," Congolese labor law heavily protects the employee, making dismissals difficult and expensive.</w:t>
      </w:r>
    </w:p>
    <w:p>
      <w:pPr>
        <w:pStyle w:val="BodyText"/>
      </w:pPr>
      <w:r>
        <w:t xml:space="preserve">The HR Manager must possess up-to-date knowledge regarding mandatory benefits, including social security contributions through the National Office of Social Security (ONSS), working hour limitations, and leave entitlements. Furthermore, as Kinshasa hosts a vast informal sector alongside formal corporate structures, the HR Manager must ensure that all contracts clearly define terms to prevent disputes that often escalate in local labor courts.</w:t>
      </w:r>
    </w:p>
    <w:bookmarkEnd w:id="22"/>
    <w:bookmarkStart w:id="23" w:name="union-relations"/>
    <w:p>
      <w:pPr>
        <w:pStyle w:val="Heading3"/>
      </w:pPr>
      <w:r>
        <w:t xml:space="preserve">2.2 Union Relations</w:t>
      </w:r>
    </w:p>
    <w:p>
      <w:pPr>
        <w:pStyle w:val="FirstParagraph"/>
      </w:pPr>
      <w:r>
        <w:t xml:space="preserve">In DR Congo Kinshasa, labor unions are influential and active. The Human Resources Manager must maintain open lines of communication with union representatives to negotiate collective bargaining agreements effectively. This involves not only negotiating wages but also addressing social demands that may be tied to broader community expectations in the capital city.</w:t>
      </w:r>
    </w:p>
    <w:bookmarkEnd w:id="23"/>
    <w:bookmarkEnd w:id="24"/>
    <w:bookmarkStart w:id="27" w:name="cultural-competency-and-management-style"/>
    <w:p>
      <w:pPr>
        <w:pStyle w:val="Heading2"/>
      </w:pPr>
      <w:r>
        <w:t xml:space="preserve">3. Cultural Competency and Management Style</w:t>
      </w:r>
    </w:p>
    <w:bookmarkStart w:id="25" w:name="navigating-local-culture"/>
    <w:p>
      <w:pPr>
        <w:pStyle w:val="Heading3"/>
      </w:pPr>
      <w:r>
        <w:t xml:space="preserve">3.1 Navigating Local Culture</w:t>
      </w:r>
    </w:p>
    <w:p>
      <w:pPr>
        <w:pStyle w:val="FirstParagraph"/>
      </w:pPr>
      <w:r>
        <w:t xml:space="preserve">Kinshasa possesses a vibrant, unique culture characterized by its music, language (Lingala being predominant), and social dynamics. The Human Resources Manager must demonstrate high cultural intelligence to manage a diverse workforce effectively. This includes understanding the importance of hierarchical respect in traditional Congolese business etiquette while fostering an inclusive environment for younger, expatriate employees.</w:t>
      </w:r>
    </w:p>
    <w:p>
      <w:pPr>
        <w:pStyle w:val="BodyText"/>
      </w:pPr>
      <w:r>
        <w:t xml:space="preserve">Effective communication in Kinshasa often relies heavily on relationship-building ("le contact"). Transactions are rarely purely transactional; they are personal. Therefore, the HR Manager must invest time in building trust with staff members outside of formal office interactions. Ignoring these social bonds can lead to low morale and high turnover.</w:t>
      </w:r>
    </w:p>
    <w:bookmarkEnd w:id="25"/>
    <w:bookmarkStart w:id="26" w:name="diversity-and-inclusion"/>
    <w:p>
      <w:pPr>
        <w:pStyle w:val="Heading3"/>
      </w:pPr>
      <w:r>
        <w:t xml:space="preserve">3.2 Diversity and Inclusion</w:t>
      </w:r>
    </w:p>
    <w:p>
      <w:pPr>
        <w:pStyle w:val="FirstParagraph"/>
      </w:pPr>
      <w:r>
        <w:t xml:space="preserve">The workforce in DR Congo Kinshasa is increasingly diverse, comprising locals from various ethnic backgrounds, expatriates from across Africa and Europe, and international NGO workers. The Human Resources Manager plays a crucial role in fostering an inclusive culture that bridges these gaps. This involves designing policies that respect religious holidays relevant to both Catholic (majority) and Protestant populations, as well as ensuring gender equality initiatives are sensitive to local societal norms while promoting progressive corporate values.</w:t>
      </w:r>
    </w:p>
    <w:bookmarkEnd w:id="26"/>
    <w:bookmarkEnd w:id="27"/>
    <w:bookmarkStart w:id="30" w:name="Xd29d0e62c525f57236bae0b252c59979e5cb4b3"/>
    <w:p>
      <w:pPr>
        <w:pStyle w:val="Heading2"/>
      </w:pPr>
      <w:r>
        <w:t xml:space="preserve">4. Talent Acquisition and Retention Strategies</w:t>
      </w:r>
    </w:p>
    <w:bookmarkStart w:id="28" w:name="the-skills-gap-challenge"/>
    <w:p>
      <w:pPr>
        <w:pStyle w:val="Heading3"/>
      </w:pPr>
      <w:r>
        <w:t xml:space="preserve">4.1 The Skills Gap Challenge</w:t>
      </w:r>
    </w:p>
    <w:p>
      <w:pPr>
        <w:pStyle w:val="FirstParagraph"/>
      </w:pPr>
      <w:r>
        <w:t xml:space="preserve">One of the most significant challenges facing HR in Kinshasa is the "skills gap." While there is an abundant supply of labor, there is a scarcity of specialized skills in sectors such as mining engineering, advanced IT, and financial compliance. Consequently, the Human Resources Manager cannot rely solely on passive recruitment methods. Proactive employer branding and partnerships with local universities (such as the University of Kinshasa - UNIKIN) are essential.</w:t>
      </w:r>
    </w:p>
    <w:p>
      <w:pPr>
        <w:pStyle w:val="BodyText"/>
      </w:pPr>
      <w:r>
        <w:t xml:space="preserve">Recruitment processes must be rigorous yet culturally attuned. Background checks in Kinshasa can be challenging due to a lack of centralized digital records, requiring the HR Manager to develop alternative verification methods, such as thorough reference checking and practical skill assessments.</w:t>
      </w:r>
    </w:p>
    <w:bookmarkEnd w:id="28"/>
    <w:bookmarkStart w:id="29" w:name="retention-through-development"/>
    <w:p>
      <w:pPr>
        <w:pStyle w:val="Heading3"/>
      </w:pPr>
      <w:r>
        <w:t xml:space="preserve">4.2 Retention through Development</w:t>
      </w:r>
    </w:p>
    <w:p>
      <w:pPr>
        <w:pStyle w:val="FirstParagraph"/>
      </w:pPr>
      <w:r>
        <w:t xml:space="preserve">In a competitive market where multinational firms compete for the same limited pool of talent, retention is key. The Human Resources Manager must design comprehensive training and development programs. This includes not only technical training but also soft skills development such as leadership, English language proficiency (a valuable asset in international business), and digital literacy.</w:t>
      </w:r>
    </w:p>
    <w:p>
      <w:pPr>
        <w:pStyle w:val="BodyText"/>
      </w:pPr>
      <w:r>
        <w:t xml:space="preserve">Furthermore, compensation packages in Kinshasa must be holistic. Due to infrastructure challenges, such as unreliable electricity or water supply, employees often value benefits that mitigate these daily hardships. Offering transportation allowances, health insurance with private hospital access (as public healthcare systems are strained), and housing support can significantly enhance retention rates.</w:t>
      </w:r>
    </w:p>
    <w:bookmarkEnd w:id="29"/>
    <w:bookmarkEnd w:id="30"/>
    <w:bookmarkStart w:id="31" w:name="health-safety-and-well-being"/>
    <w:p>
      <w:pPr>
        <w:pStyle w:val="Heading2"/>
      </w:pPr>
      <w:r>
        <w:t xml:space="preserve">5. Health, Safety, and Well-being</w:t>
      </w:r>
    </w:p>
    <w:p>
      <w:pPr>
        <w:pStyle w:val="FirstParagraph"/>
      </w:pPr>
      <w:r>
        <w:t xml:space="preserve">The well-being of employees in DR Congo Kinshasa is a critical concern for the Human Resources Manager. Beyond standard occupational health and safety regulations, HR must address specific local health risks. This includes managing wellness programs related to tropical diseases such as malaria or typhoid.</w:t>
      </w:r>
    </w:p>
    <w:p>
      <w:pPr>
        <w:pStyle w:val="BodyText"/>
      </w:pPr>
      <w:r>
        <w:t xml:space="preserve">Additionally, psychological support systems are becoming increasingly important given the stress levels associated with operating in a developing urban environment with infrastructural deficits. The Human Resources Manager is responsible for creating an employee assistance program (EAP) that provides counseling and support services.</w:t>
      </w:r>
    </w:p>
    <w:bookmarkEnd w:id="31"/>
    <w:bookmarkStart w:id="32" w:name="conclusion"/>
    <w:p>
      <w:pPr>
        <w:pStyle w:val="Heading2"/>
      </w:pPr>
      <w:r>
        <w:t xml:space="preserve">6. Conclusion</w:t>
      </w:r>
    </w:p>
    <w:p>
      <w:pPr>
        <w:pStyle w:val="FirstParagraph"/>
      </w:pPr>
      <w:r>
        <w:t xml:space="preserve">The role of the Human Resources Manager in DR Congo Kinshasa is complex, demanding, and indispensable. It extends far beyond payroll processing and record-keeping. The HR professional in this context acts as a legal guardian, a cultural mediator, a strategic talent scout, and an advocate for employee well-being.</w:t>
      </w:r>
    </w:p>
    <w:p>
      <w:pPr>
        <w:pStyle w:val="BodyText"/>
      </w:pPr>
      <w:r>
        <w:t xml:space="preserve">Success in Kinshasa requires a nuanced approach that respects the strictures of Congolese labor law while embracing modern human capital practices. Organizations that invest in robust HR functions tailored to the specific realities of DR Congo Kinshasa will find themselves with a competitive advantage. They will enjoy higher employee engagement, lower turnover, and greater operational stability. As Kinshasa continues to grow as an economic powerhouse, the strategic importance of Human Resources Management will only continue to rise.</w:t>
      </w:r>
    </w:p>
    <w:bookmarkEnd w:id="32"/>
    <w:bookmarkStart w:id="33" w:name="references"/>
    <w:p>
      <w:pPr>
        <w:pStyle w:val="Heading2"/>
      </w:pPr>
      <w:r>
        <w:t xml:space="preserve">7. References</w:t>
      </w:r>
    </w:p>
    <w:p>
      <w:pPr>
        <w:numPr>
          <w:ilvl w:val="0"/>
          <w:numId w:val="1001"/>
        </w:numPr>
        <w:pStyle w:val="Compact"/>
      </w:pPr>
      <w:r>
        <w:t xml:space="preserve">Democratic Republic of Congo. (1984). Code du Travail.</w:t>
      </w:r>
      <w:r>
        <w:br/>
      </w:r>
    </w:p>
    <w:p>
      <w:pPr>
        <w:numPr>
          <w:ilvl w:val="0"/>
          <w:numId w:val="1001"/>
        </w:numPr>
        <w:pStyle w:val="Compact"/>
      </w:pPr>
      <w:r>
        <w:t xml:space="preserve">Grossman, G., &amp; Nkulu-N’Sanda, E. (2019). Labor Market Dynamics in Central Africa.</w:t>
      </w:r>
      <w:r>
        <w:br/>
      </w:r>
    </w:p>
    <w:p>
      <w:pPr>
        <w:numPr>
          <w:ilvl w:val="0"/>
          <w:numId w:val="1001"/>
        </w:numPr>
        <w:pStyle w:val="Compact"/>
      </w:pPr>
      <w:r>
        <w:t xml:space="preserve">International Labour Organization. (2022). Employment Trends in the Democratic Republic of Congo.</w:t>
      </w:r>
      <w:r>
        <w:br/>
      </w:r>
    </w:p>
    <w:p>
      <w:pPr>
        <w:numPr>
          <w:ilvl w:val="0"/>
          <w:numId w:val="1001"/>
        </w:numPr>
        <w:pStyle w:val="Compact"/>
      </w:pPr>
      <w:r>
        <w:t xml:space="preserve">Kinshasa Business Council Annual Report. (2023). Human Capital Challenges and Opportunities.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DR Congo Kinshasa</dc:title>
  <dc:creator/>
  <dc:language>en</dc:language>
  <cp:keywords/>
  <dcterms:created xsi:type="dcterms:W3CDTF">2026-07-30T03:46:01Z</dcterms:created>
  <dcterms:modified xsi:type="dcterms:W3CDTF">2026-07-30T03:46:01Z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