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Egypt's</w:t>
      </w:r>
      <w:r>
        <w:t xml:space="preserve"> </w:t>
      </w:r>
      <w:r>
        <w:t xml:space="preserve">Capital:</w:t>
      </w:r>
      <w:r>
        <w:t xml:space="preserve"> </w:t>
      </w:r>
      <w:r>
        <w:t xml:space="preserve">A</w:t>
      </w:r>
      <w:r>
        <w:t xml:space="preserve"> </w:t>
      </w:r>
      <w:r>
        <w:t xml:space="preserve">Strategic</w:t>
      </w:r>
      <w:r>
        <w:t xml:space="preserve"> </w:t>
      </w:r>
      <w:r>
        <w:t xml:space="preserve">Analysis</w:t>
      </w:r>
    </w:p>
    <w:bookmarkStart w:id="29" w:name="X8c4edc347a991ef6f6a7a9002cbb4a920982565"/>
    <w:p>
      <w:pPr>
        <w:pStyle w:val="Heading1"/>
      </w:pPr>
      <w:r>
        <w:t xml:space="preserve">The Evolving Role of Human Resources Managers in Egypt's Capital:</w:t>
      </w:r>
      <w:r>
        <w:br/>
      </w:r>
      <w:r>
        <w:t xml:space="preserve">A Strategic Analysis</w:t>
      </w:r>
    </w:p>
    <w:p>
      <w:pPr>
        <w:pStyle w:val="FirstParagraph"/>
      </w:pPr>
      <w:r>
        <w:rPr>
          <w:u w:val="single"/>
          <w:bCs/>
          <w:b/>
        </w:rPr>
        <w:t xml:space="preserve">Abstract</w:t>
      </w:r>
      <w:r>
        <w:br/>
      </w:r>
      <w:r>
        <w:br/>
      </w:r>
      <w:r>
        <w:t xml:space="preserve">This research paper explores the dynamic and multifaceted role of the Human Resources Manager within the unique socio-economic context of Egypt, Cairo. As Cairo solidifies its position as a burgeoning economic hub in the Middle East and North Africa (MENA) region, the demand for sophisticated human capital management has never been higher. This document analyzes how a Human Resources Manager must navigate local labor laws, cultural nuances, and rapid digital transformation to drive organizational success. Furthermore, it examines specific challenges related to talent retention in a high-inflation economy and the strategic imperative of aligning HR practices with Egypt's Vision 2030. The findings suggest that the modern Human Resources Manager in Egypt Cairo is not merely an administrative functionary but a critical strategic partner responsible for fostering agility, compliance, and employee engagement in a volatile market environment.</w:t>
      </w:r>
      <w:r>
        <w:br/>
      </w:r>
      <w:r>
        <w:br/>
      </w:r>
      <w:r>
        <w:rPr>
          <w:bCs/>
          <w:b/>
        </w:rPr>
        <w:t xml:space="preserve">Keywords:</w:t>
      </w:r>
      <w:r>
        <w:t xml:space="preserve"> </w:t>
      </w:r>
      <w:r>
        <w:t xml:space="preserve">Human Resources Manager</w:t>
      </w:r>
      <w:r>
        <w:t xml:space="preserve">, Egypt Cairo labor market, Strategic HRM, Egypt Vision 2030, Talent Retention.</w:t>
      </w:r>
    </w:p>
    <w:bookmarkStart w:id="20" w:name="introduction"/>
    <w:p>
      <w:pPr>
        <w:pStyle w:val="Heading2"/>
      </w:pPr>
      <w:r>
        <w:t xml:space="preserve">1. Introduction</w:t>
      </w:r>
    </w:p>
    <w:p>
      <w:pPr>
        <w:pStyle w:val="FirstParagraph"/>
      </w:pPr>
      <w:r>
        <w:t xml:space="preserve">The corporate landscape in Cairo has undergone a seismic shift over the past decade. Driven by massive infrastructure projects such as the New Administrative Capital and a growing startup ecosystem, the demand for skilled labor has surged simultaneously with intense competition for talent. In this high-pressure environment, the position of Human Resources Manager has transcended traditional administrative boundaries. Today, a Human Resources Manager is expected to be a change agent, a legal expert on Egyptian Labor Law No. 12 of 2003, and a cultural architect who can bridge the gap between multinational corporate standards and local Egyptian workplace norms.</w:t>
      </w:r>
    </w:p>
    <w:p>
      <w:pPr>
        <w:pStyle w:val="BodyText"/>
      </w:pPr>
      <w:r>
        <w:t xml:space="preserve">This paper aims to dissect the responsibilities, challenges, and strategic imperatives facing Human Resources Managers operating in Egypt Cairo. By focusing on this specific geographic and economic context, we can better understand how localized HR strategies contribute to broader organizational resilience. The unique demographic profile of Cairo—a young, increasingly educated workforce juxtaposed with economic volatility—requires a nuanced approach that generic HR models often fail to address.</w:t>
      </w:r>
    </w:p>
    <w:bookmarkEnd w:id="20"/>
    <w:bookmarkStart w:id="21" w:name="X80a9190d6261c2f231611185005fc0a88f249ff"/>
    <w:p>
      <w:pPr>
        <w:pStyle w:val="Heading2"/>
      </w:pPr>
      <w:r>
        <w:t xml:space="preserve">2. The Strategic Imperative: From Administration to Partnership</w:t>
      </w:r>
    </w:p>
    <w:p>
      <w:pPr>
        <w:pStyle w:val="FirstParagraph"/>
      </w:pPr>
      <w:r>
        <w:t xml:space="preserve">In the traditional view, Human Resources was often relegated to payroll processing and recruitment logistics. However, in the competitive market of Egypt Cairo, a Human Resources Manager must adopt a strategic mindset. This involves aligning human capital initiatives with the broader business goals of the organization. For instance, as companies expand into new sectors like fintech and renewable energy in Cairo, the Human Resources Manager must identify skill gaps early and implement targeted training programs that support these strategic pivots.</w:t>
      </w:r>
    </w:p>
    <w:p>
      <w:pPr>
        <w:pStyle w:val="BodyText"/>
      </w:pPr>
      <w:r>
        <w:t xml:space="preserve">The concept of "Strategic Human Resource Management" (SHRM) is particularly relevant here. A proactive Human Resources Manager does not wait for vacancies to arise; they build talent pipelines years in advance. This is crucial in Egypt Cairo, where the turnover rate in certain sectors can be high due to headhunting by multinational corporations entering the Egyptian market. By viewing employees as assets rather than costs, a Human Resources Manager contributes directly to the bottom line through improved productivity and innovation.</w:t>
      </w:r>
    </w:p>
    <w:bookmarkEnd w:id="21"/>
    <w:bookmarkStart w:id="22" w:name="X64199a8f01d0616836c31cbd3bdf0d3f9ee08f2"/>
    <w:p>
      <w:pPr>
        <w:pStyle w:val="Heading2"/>
      </w:pPr>
      <w:r>
        <w:t xml:space="preserve">3. Navigating Legal and Regulatory Frameworks</w:t>
      </w:r>
    </w:p>
    <w:p>
      <w:pPr>
        <w:pStyle w:val="FirstParagraph"/>
      </w:pPr>
      <w:r>
        <w:t xml:space="preserve">A foundational responsibility of any Human Resources Manager in Egypt Cairo is strict adherence to local labor regulations. The Egyptian Labor Law is comprehensive, covering everything from working hours and overtime compensation to end-of-service gratuities and termination procedures. Missteps in compliance can lead to severe legal repercussions and damage the company’s reputation within the tight-knit business community of Cairo.</w:t>
      </w:r>
    </w:p>
    <w:p>
      <w:pPr>
        <w:pStyle w:val="BodyText"/>
      </w:pPr>
      <w:r>
        <w:t xml:space="preserve">Furthermore, recent amendments regarding social insurance contributions have added layers of complexity. A competent Human Resources Manager must stay abreast of these changes to ensure that contracts are compliant and that employee benefits are structured correctly. This legal vigilance extends to the management of expatriate workers, a significant portion of the workforce in Egypt Cairo’s corporate sector. Managing work permits and residence visas requires meticulous attention to detail, making the Human Resources Manager a key liaison between internal teams and government entities such as the Ministry of Manpower.</w:t>
      </w:r>
    </w:p>
    <w:bookmarkEnd w:id="22"/>
    <w:bookmarkStart w:id="23" w:name="cultural-nuances-and-employee-engagement"/>
    <w:p>
      <w:pPr>
        <w:pStyle w:val="Heading2"/>
      </w:pPr>
      <w:r>
        <w:t xml:space="preserve">4. Cultural Nuances and Employee Engagement</w:t>
      </w:r>
    </w:p>
    <w:p>
      <w:pPr>
        <w:pStyle w:val="FirstParagraph"/>
      </w:pPr>
      <w:r>
        <w:t xml:space="preserve">Egyptian workplace culture is deeply influenced by collectivism and hierarchical respect, yet it is rapidly evolving among younger generations. A Human Resources Manager must be culturally agile, capable of balancing traditional expectations with modern management styles. In Egypt Cairo, building trust is paramount. Unlike more transactional Western markets, relationships in Egyptian business are often personal and long-term.</w:t>
      </w:r>
    </w:p>
    <w:p>
      <w:pPr>
        <w:pStyle w:val="BodyText"/>
      </w:pPr>
      <w:r>
        <w:t xml:space="preserve">To maintain high levels of employee engagement, a Human Resources Manager must implement retention strategies that go beyond salary. While competitive compensation is necessary to combat inflationary pressures in Egypt Cairo, non-monetary benefits such as flexible working hours, family-oriented leave policies, and professional development opportunities are increasingly valued. The Human Resources Manager acts as the custodian of company culture, ensuring that values such as hospitality (*karam*) and community (*tamamus*) are integrated into the corporate identity. This cultural alignment is essential for reducing turnover and fostering a sense of belonging among employees.</w:t>
      </w:r>
    </w:p>
    <w:bookmarkEnd w:id="23"/>
    <w:bookmarkStart w:id="24" w:name="digital-transformation-and-hr-technology"/>
    <w:p>
      <w:pPr>
        <w:pStyle w:val="Heading2"/>
      </w:pPr>
      <w:r>
        <w:t xml:space="preserve">5. Digital Transformation and HR Technology</w:t>
      </w:r>
    </w:p>
    <w:p>
      <w:pPr>
        <w:pStyle w:val="FirstParagraph"/>
      </w:pPr>
      <w:r>
        <w:t xml:space="preserve">The digital transformation sweeping through Egypt Cairo has necessitated an evolution in HR practices. Human Resources Managers are now tasked with implementing Human Resource Information Systems (HRIS) that streamline recruitment, performance management, and payroll processes. In a fast-paced city like Cairo, efficiency is key to maintaining operational excellence.</w:t>
      </w:r>
    </w:p>
    <w:p>
      <w:pPr>
        <w:pStyle w:val="BodyText"/>
      </w:pPr>
      <w:r>
        <w:t xml:space="preserve">Moreover, the rise of remote work following recent global shifts has required Human Resources Managers in Egypt Cairo to develop policies for hybrid work models. This includes managing data security for remote employees and ensuring equitable treatment between on-site and off-site staff. Technology also aids in talent acquisition; leveraging AI-driven recruitment tools allows a Human Resources Manager to sift through thousands of applications more effectively, identifying candidates who not only have the technical skills but also the cultural fit required for success in the Egyptian market.</w:t>
      </w:r>
    </w:p>
    <w:bookmarkEnd w:id="24"/>
    <w:bookmarkStart w:id="25" w:name="challenges-inflation-and-brain-drain"/>
    <w:p>
      <w:pPr>
        <w:pStyle w:val="Heading2"/>
      </w:pPr>
      <w:r>
        <w:t xml:space="preserve">6. Challenges: Inflation and Brain Drain</w:t>
      </w:r>
    </w:p>
    <w:p>
      <w:pPr>
        <w:pStyle w:val="FirstParagraph"/>
      </w:pPr>
      <w:r>
        <w:t xml:space="preserve">No analysis of HR in Egypt Cairo is complete without addressing macroeconomic challenges. High inflation rates have eroded purchasing power, making salary retention a critical concern. A Human Resources Manager must regularly conduct market salary benchmarking to ensure competitiveness. Failure to do so can result in "brain drain," where top talent emigrates or moves to foreign entities operating within Egypt Cairo that offer stronger currency protections.</w:t>
      </w:r>
    </w:p>
    <w:p>
      <w:pPr>
        <w:pStyle w:val="BodyText"/>
      </w:pPr>
      <w:r>
        <w:t xml:space="preserve">To mitigate this, Human Resources Managers are increasingly adopting total rewards strategies that include housing allowances, transportation subsidies, and performance bonuses tied to inflation indices. Additionally, career pathing becomes a vital tool for retention. By offering clear opportunities for advancement and upskilling within the company, a Human Resources Manager can convince employees that their future lies with the organization despite external economic headwinds.</w:t>
      </w:r>
    </w:p>
    <w:bookmarkEnd w:id="25"/>
    <w:bookmarkStart w:id="26" w:name="alignment-with-egypt-vision-2030"/>
    <w:p>
      <w:pPr>
        <w:pStyle w:val="Heading2"/>
      </w:pPr>
      <w:r>
        <w:t xml:space="preserve">7. Alignment with Egypt Vision 2030</w:t>
      </w:r>
    </w:p>
    <w:p>
      <w:pPr>
        <w:pStyle w:val="FirstParagraph"/>
      </w:pPr>
      <w:r>
        <w:t xml:space="preserve">The national agenda of Egypt Vision 2030 emphasizes sustainable development, digital transformation, and human capital development. For organizations operating in Cairo, aligning HR strategies with these national goals is not just beneficial but often expected by stakeholders and investors. A Human Resources Manager plays a pivotal role in this alignment by prioritizing diversity and inclusion initiatives, promoting gender equality in the workplace—a key pillar of Vision 2030—and investing in vocational training that supports local economic development.</w:t>
      </w:r>
    </w:p>
    <w:p>
      <w:pPr>
        <w:pStyle w:val="BodyText"/>
      </w:pPr>
      <w:r>
        <w:t xml:space="preserve">By fostering an environment where Egyptian youth can thrive and innovate, Human Resources Managers contribute to the broader societal goal of reducing unemployment rates among graduates. This synergy between corporate HR strategy and national policy enhances the organization’s corporate social responsibility (CSR) profile, which is increasingly important for brand reputation in Egypt Cairo.</w:t>
      </w:r>
    </w:p>
    <w:bookmarkEnd w:id="26"/>
    <w:bookmarkStart w:id="27" w:name="conclusion"/>
    <w:p>
      <w:pPr>
        <w:pStyle w:val="Heading2"/>
      </w:pPr>
      <w:r>
        <w:t xml:space="preserve">8. Conclusion</w:t>
      </w:r>
    </w:p>
    <w:p>
      <w:pPr>
        <w:pStyle w:val="FirstParagraph"/>
      </w:pPr>
      <w:r>
        <w:t xml:space="preserve">In conclusion, the role of the Human Resources Manager in Egypt Cairo is complex, demanding a blend of legal expertise, cultural intelligence, and strategic foresight. As the capital city continues to grow as an economic powerhouse, the stakes for effective human resource management are higher than ever. A Human Resources Manager must navigate regulatory complexities, combat economic inflation through innovative retention strategies, and leverage technology to drive efficiency.</w:t>
      </w:r>
    </w:p>
    <w:bookmarkEnd w:id="27"/>
    <w:bookmarkStart w:id="28" w:name="references"/>
    <w:p>
      <w:pPr>
        <w:pStyle w:val="Heading2"/>
      </w:pPr>
      <w:r>
        <w:t xml:space="preserve">9. References</w:t>
      </w:r>
    </w:p>
    <w:p>
      <w:pPr>
        <w:pStyle w:val="FirstParagraph"/>
      </w:pPr>
      <w:r>
        <w:rPr>
          <w:iCs/>
          <w:i/>
        </w:rPr>
        <w:t xml:space="preserve">Note: In a formal academic setting, this section would contain specific citations of Egyptian Labor Law, World Bank reports on Egypt’s economy, and academic journals regarding HRM in the MENA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Human Resources Managers in Egypt's Capital: A Strategic Analysis</dc:title>
  <dc:creator/>
  <cp:keywords/>
  <dcterms:created xsi:type="dcterms:W3CDTF">2026-07-29T22:06:56Z</dcterms:created>
  <dcterms:modified xsi:type="dcterms:W3CDTF">2026-07-29T22:06:56Z</dcterms:modified>
</cp:coreProperties>
</file>

<file path=docProps/custom.xml><?xml version="1.0" encoding="utf-8"?>
<Properties xmlns="http://schemas.openxmlformats.org/officeDocument/2006/custom-properties" xmlns:vt="http://schemas.openxmlformats.org/officeDocument/2006/docPropsVTypes"/>
</file>